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4D100E3F" w:rsidR="00AB49E2" w:rsidRDefault="008363E2" w:rsidP="009C03DD">
                                      <w:pPr>
                                        <w:pStyle w:val="BasicParagraph"/>
                                        <w:rPr>
                                          <w:rFonts w:asciiTheme="minorHAnsi" w:hAnsiTheme="minorHAnsi"/>
                                        </w:rPr>
                                      </w:pPr>
                                      <w:r>
                                        <w:rPr>
                                          <w:rFonts w:asciiTheme="minorHAnsi" w:hAnsiTheme="minorHAnsi"/>
                                        </w:rPr>
                                        <w:t>2</w:t>
                                      </w:r>
                                      <w:r w:rsidR="009D2E56">
                                        <w:rPr>
                                          <w:rFonts w:asciiTheme="minorHAnsi" w:hAnsiTheme="minorHAnsi"/>
                                        </w:rPr>
                                        <w:t>5.3</w:t>
                                      </w:r>
                                      <w:r>
                                        <w:rPr>
                                          <w:rFonts w:asciiTheme="minorHAnsi" w:hAnsiTheme="minorHAnsi"/>
                                        </w:rPr>
                                        <w:t>.2026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78F8F4BE" w14:textId="77777777" w:rsidR="00AB49E2" w:rsidRDefault="008363E2" w:rsidP="009C03DD">
                                      <w:pPr>
                                        <w:pStyle w:val="BasicParagraph"/>
                                        <w:rPr>
                                          <w:rFonts w:asciiTheme="minorHAnsi" w:hAnsiTheme="minorHAnsi"/>
                                          <w:lang w:val="fi-FI"/>
                                        </w:rPr>
                                      </w:pPr>
                                      <w:r>
                                        <w:rPr>
                                          <w:rFonts w:asciiTheme="minorHAnsi" w:hAnsiTheme="minorHAnsi"/>
                                          <w:lang w:val="fi-FI"/>
                                        </w:rPr>
                                        <w:t>Suvi Lempiälä</w:t>
                                      </w:r>
                                    </w:p>
                                    <w:p w14:paraId="09EF41BD" w14:textId="02DC9C6F" w:rsidR="008363E2" w:rsidRPr="00A521FD" w:rsidRDefault="008363E2" w:rsidP="009C03DD">
                                      <w:pPr>
                                        <w:pStyle w:val="BasicParagraph"/>
                                        <w:rPr>
                                          <w:rFonts w:asciiTheme="minorHAnsi" w:hAnsiTheme="minorHAnsi"/>
                                          <w:lang w:val="fi-FI"/>
                                        </w:rPr>
                                      </w:pPr>
                                      <w:r>
                                        <w:rPr>
                                          <w:rFonts w:asciiTheme="minorHAnsi" w:hAnsiTheme="minorHAnsi"/>
                                          <w:lang w:val="fi-FI"/>
                                        </w:rPr>
                                        <w:t>Palveluyksikön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15616724" w:rsidR="00A94DBF" w:rsidRPr="00A521FD" w:rsidRDefault="008363E2" w:rsidP="009C03DD">
                                      <w:pPr>
                                        <w:pStyle w:val="BasicParagraph"/>
                                        <w:rPr>
                                          <w:rFonts w:asciiTheme="minorHAnsi" w:hAnsiTheme="minorHAnsi"/>
                                          <w:lang w:val="fi-FI"/>
                                        </w:rPr>
                                      </w:pPr>
                                      <w:r>
                                        <w:rPr>
                                          <w:rFonts w:asciiTheme="minorHAnsi" w:hAnsiTheme="minorHAnsi"/>
                                          <w:lang w:val="fi-FI"/>
                                        </w:rPr>
                                        <w:t>1.2.246.10.20085283.10.49</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4D100E3F" w:rsidR="00AB49E2" w:rsidRDefault="008363E2" w:rsidP="009C03DD">
                                <w:pPr>
                                  <w:pStyle w:val="BasicParagraph"/>
                                  <w:rPr>
                                    <w:rFonts w:asciiTheme="minorHAnsi" w:hAnsiTheme="minorHAnsi"/>
                                  </w:rPr>
                                </w:pPr>
                                <w:r>
                                  <w:rPr>
                                    <w:rFonts w:asciiTheme="minorHAnsi" w:hAnsiTheme="minorHAnsi"/>
                                  </w:rPr>
                                  <w:t>2</w:t>
                                </w:r>
                                <w:r w:rsidR="009D2E56">
                                  <w:rPr>
                                    <w:rFonts w:asciiTheme="minorHAnsi" w:hAnsiTheme="minorHAnsi"/>
                                  </w:rPr>
                                  <w:t>5.3</w:t>
                                </w:r>
                                <w:r>
                                  <w:rPr>
                                    <w:rFonts w:asciiTheme="minorHAnsi" w:hAnsiTheme="minorHAnsi"/>
                                  </w:rPr>
                                  <w:t>.2026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78F8F4BE" w14:textId="77777777" w:rsidR="00AB49E2" w:rsidRDefault="008363E2" w:rsidP="009C03DD">
                                <w:pPr>
                                  <w:pStyle w:val="BasicParagraph"/>
                                  <w:rPr>
                                    <w:rFonts w:asciiTheme="minorHAnsi" w:hAnsiTheme="minorHAnsi"/>
                                    <w:lang w:val="fi-FI"/>
                                  </w:rPr>
                                </w:pPr>
                                <w:r>
                                  <w:rPr>
                                    <w:rFonts w:asciiTheme="minorHAnsi" w:hAnsiTheme="minorHAnsi"/>
                                    <w:lang w:val="fi-FI"/>
                                  </w:rPr>
                                  <w:t>Suvi Lempiälä</w:t>
                                </w:r>
                              </w:p>
                              <w:p w14:paraId="09EF41BD" w14:textId="02DC9C6F" w:rsidR="008363E2" w:rsidRPr="00A521FD" w:rsidRDefault="008363E2" w:rsidP="009C03DD">
                                <w:pPr>
                                  <w:pStyle w:val="BasicParagraph"/>
                                  <w:rPr>
                                    <w:rFonts w:asciiTheme="minorHAnsi" w:hAnsiTheme="minorHAnsi"/>
                                    <w:lang w:val="fi-FI"/>
                                  </w:rPr>
                                </w:pPr>
                                <w:r>
                                  <w:rPr>
                                    <w:rFonts w:asciiTheme="minorHAnsi" w:hAnsiTheme="minorHAnsi"/>
                                    <w:lang w:val="fi-FI"/>
                                  </w:rPr>
                                  <w:t>Palveluyksikön johtaja</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15616724" w:rsidR="00A94DBF" w:rsidRPr="00A521FD" w:rsidRDefault="008363E2" w:rsidP="009C03DD">
                                <w:pPr>
                                  <w:pStyle w:val="BasicParagraph"/>
                                  <w:rPr>
                                    <w:rFonts w:asciiTheme="minorHAnsi" w:hAnsiTheme="minorHAnsi"/>
                                    <w:lang w:val="fi-FI"/>
                                  </w:rPr>
                                </w:pPr>
                                <w:r>
                                  <w:rPr>
                                    <w:rFonts w:asciiTheme="minorHAnsi" w:hAnsiTheme="minorHAnsi"/>
                                    <w:lang w:val="fi-FI"/>
                                  </w:rPr>
                                  <w:t>1.2.246.10.20085283.10.49</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4BEB948C" w14:textId="03A78B24" w:rsidR="003F3F53" w:rsidRDefault="00387860" w:rsidP="003F3F53">
                                <w:pPr>
                                  <w:pStyle w:val="Style6"/>
                                </w:pPr>
                                <w:r>
                                  <w:t>Tukena</w:t>
                                </w:r>
                                <w:r w:rsidR="008363E2">
                                  <w:t xml:space="preserve"> Jokekoti</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4BEB948C" w14:textId="03A78B24" w:rsidR="003F3F53" w:rsidRDefault="00387860" w:rsidP="003F3F53">
                          <w:pPr>
                            <w:pStyle w:val="Style6"/>
                          </w:pPr>
                          <w:r>
                            <w:t>Tukena</w:t>
                          </w:r>
                          <w:r w:rsidR="008363E2">
                            <w:t xml:space="preserve"> Jokekoti</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EndPr/>
      <w:sdtContent>
        <w:p w14:paraId="7C27E5F2" w14:textId="6938BCE5" w:rsidR="00B24EB9" w:rsidRPr="00B24EB9" w:rsidRDefault="00B24EB9">
          <w:pPr>
            <w:pStyle w:val="Sisllysluettelonotsikko"/>
            <w:rPr>
              <w:lang w:val="fi-FI"/>
            </w:rPr>
          </w:pPr>
          <w:r>
            <w:rPr>
              <w:lang w:val="fi-FI"/>
            </w:rPr>
            <w:t>Sisällys</w:t>
          </w:r>
        </w:p>
        <w:p w14:paraId="6169538D" w14:textId="3E89DE13" w:rsidR="00431637" w:rsidRDefault="00071C55">
          <w:pPr>
            <w:pStyle w:val="Sisluet2"/>
            <w:tabs>
              <w:tab w:val="right" w:leader="dot" w:pos="9016"/>
            </w:tabs>
            <w:rPr>
              <w:rFonts w:eastAsiaTheme="minorEastAsia"/>
              <w:b w:val="0"/>
              <w:bCs w:val="0"/>
              <w:noProof/>
              <w:sz w:val="24"/>
              <w:szCs w:val="24"/>
              <w:lang w:eastAsia="fi-FI"/>
            </w:rPr>
          </w:pPr>
          <w:r>
            <w:rPr>
              <w:iCs/>
            </w:rPr>
            <w:fldChar w:fldCharType="begin"/>
          </w:r>
          <w:r>
            <w:instrText xml:space="preserve"> TOC \h \z \t "Style1;1;Style2;2" </w:instrText>
          </w:r>
          <w:r>
            <w:rPr>
              <w:iCs/>
            </w:rPr>
            <w:fldChar w:fldCharType="separate"/>
          </w:r>
          <w:hyperlink w:anchor="_Toc225337282" w:history="1">
            <w:r w:rsidR="00431637" w:rsidRPr="007D6715">
              <w:rPr>
                <w:rStyle w:val="Hyperlinkki"/>
                <w:noProof/>
              </w:rPr>
              <w:t>1 Palveluntuottajaa, palveluyksikköä ja toimintaa koskevat tiedot</w:t>
            </w:r>
            <w:r w:rsidR="00431637">
              <w:rPr>
                <w:noProof/>
                <w:webHidden/>
              </w:rPr>
              <w:tab/>
            </w:r>
            <w:r w:rsidR="00431637">
              <w:rPr>
                <w:noProof/>
                <w:webHidden/>
              </w:rPr>
              <w:fldChar w:fldCharType="begin"/>
            </w:r>
            <w:r w:rsidR="00431637">
              <w:rPr>
                <w:noProof/>
                <w:webHidden/>
              </w:rPr>
              <w:instrText xml:space="preserve"> PAGEREF _Toc225337282 \h </w:instrText>
            </w:r>
            <w:r w:rsidR="00431637">
              <w:rPr>
                <w:noProof/>
                <w:webHidden/>
              </w:rPr>
            </w:r>
            <w:r w:rsidR="00431637">
              <w:rPr>
                <w:noProof/>
                <w:webHidden/>
              </w:rPr>
              <w:fldChar w:fldCharType="separate"/>
            </w:r>
            <w:r w:rsidR="00AB2DA3">
              <w:rPr>
                <w:noProof/>
                <w:webHidden/>
              </w:rPr>
              <w:t>2</w:t>
            </w:r>
            <w:r w:rsidR="00431637">
              <w:rPr>
                <w:noProof/>
                <w:webHidden/>
              </w:rPr>
              <w:fldChar w:fldCharType="end"/>
            </w:r>
          </w:hyperlink>
        </w:p>
        <w:p w14:paraId="20B723B6" w14:textId="43EB70EB" w:rsidR="00431637" w:rsidRDefault="00431637">
          <w:pPr>
            <w:pStyle w:val="Sisluet2"/>
            <w:tabs>
              <w:tab w:val="right" w:leader="dot" w:pos="9016"/>
            </w:tabs>
            <w:rPr>
              <w:rFonts w:eastAsiaTheme="minorEastAsia"/>
              <w:b w:val="0"/>
              <w:bCs w:val="0"/>
              <w:noProof/>
              <w:sz w:val="24"/>
              <w:szCs w:val="24"/>
              <w:lang w:eastAsia="fi-FI"/>
            </w:rPr>
          </w:pPr>
          <w:hyperlink w:anchor="_Toc225337283" w:history="1">
            <w:r w:rsidRPr="007D6715">
              <w:rPr>
                <w:rStyle w:val="Hyperlinkki"/>
                <w:noProof/>
              </w:rPr>
              <w:t>1.1 Palveluntuottajan perustiedot</w:t>
            </w:r>
            <w:r>
              <w:rPr>
                <w:noProof/>
                <w:webHidden/>
              </w:rPr>
              <w:tab/>
            </w:r>
            <w:r>
              <w:rPr>
                <w:noProof/>
                <w:webHidden/>
              </w:rPr>
              <w:fldChar w:fldCharType="begin"/>
            </w:r>
            <w:r>
              <w:rPr>
                <w:noProof/>
                <w:webHidden/>
              </w:rPr>
              <w:instrText xml:space="preserve"> PAGEREF _Toc225337283 \h </w:instrText>
            </w:r>
            <w:r>
              <w:rPr>
                <w:noProof/>
                <w:webHidden/>
              </w:rPr>
            </w:r>
            <w:r>
              <w:rPr>
                <w:noProof/>
                <w:webHidden/>
              </w:rPr>
              <w:fldChar w:fldCharType="separate"/>
            </w:r>
            <w:r w:rsidR="00AB2DA3">
              <w:rPr>
                <w:noProof/>
                <w:webHidden/>
              </w:rPr>
              <w:t>2</w:t>
            </w:r>
            <w:r>
              <w:rPr>
                <w:noProof/>
                <w:webHidden/>
              </w:rPr>
              <w:fldChar w:fldCharType="end"/>
            </w:r>
          </w:hyperlink>
        </w:p>
        <w:p w14:paraId="2CE1CEA4" w14:textId="55ACEE7E" w:rsidR="00431637" w:rsidRDefault="00431637">
          <w:pPr>
            <w:pStyle w:val="Sisluet2"/>
            <w:tabs>
              <w:tab w:val="right" w:leader="dot" w:pos="9016"/>
            </w:tabs>
            <w:rPr>
              <w:rFonts w:eastAsiaTheme="minorEastAsia"/>
              <w:b w:val="0"/>
              <w:bCs w:val="0"/>
              <w:noProof/>
              <w:sz w:val="24"/>
              <w:szCs w:val="24"/>
              <w:lang w:eastAsia="fi-FI"/>
            </w:rPr>
          </w:pPr>
          <w:hyperlink w:anchor="_Toc225337284" w:history="1">
            <w:r w:rsidRPr="007D6715">
              <w:rPr>
                <w:rStyle w:val="Hyperlinkki"/>
                <w:noProof/>
              </w:rPr>
              <w:t>1.2 Palveluyksikön perustiedot</w:t>
            </w:r>
            <w:r>
              <w:rPr>
                <w:noProof/>
                <w:webHidden/>
              </w:rPr>
              <w:tab/>
            </w:r>
            <w:r>
              <w:rPr>
                <w:noProof/>
                <w:webHidden/>
              </w:rPr>
              <w:fldChar w:fldCharType="begin"/>
            </w:r>
            <w:r>
              <w:rPr>
                <w:noProof/>
                <w:webHidden/>
              </w:rPr>
              <w:instrText xml:space="preserve"> PAGEREF _Toc225337284 \h </w:instrText>
            </w:r>
            <w:r>
              <w:rPr>
                <w:noProof/>
                <w:webHidden/>
              </w:rPr>
            </w:r>
            <w:r>
              <w:rPr>
                <w:noProof/>
                <w:webHidden/>
              </w:rPr>
              <w:fldChar w:fldCharType="separate"/>
            </w:r>
            <w:r w:rsidR="00AB2DA3">
              <w:rPr>
                <w:noProof/>
                <w:webHidden/>
              </w:rPr>
              <w:t>2</w:t>
            </w:r>
            <w:r>
              <w:rPr>
                <w:noProof/>
                <w:webHidden/>
              </w:rPr>
              <w:fldChar w:fldCharType="end"/>
            </w:r>
          </w:hyperlink>
        </w:p>
        <w:p w14:paraId="6DC13507" w14:textId="2F31D6F7" w:rsidR="00431637" w:rsidRDefault="00431637">
          <w:pPr>
            <w:pStyle w:val="Sisluet2"/>
            <w:tabs>
              <w:tab w:val="right" w:leader="dot" w:pos="9016"/>
            </w:tabs>
            <w:rPr>
              <w:rFonts w:eastAsiaTheme="minorEastAsia"/>
              <w:b w:val="0"/>
              <w:bCs w:val="0"/>
              <w:noProof/>
              <w:sz w:val="24"/>
              <w:szCs w:val="24"/>
              <w:lang w:eastAsia="fi-FI"/>
            </w:rPr>
          </w:pPr>
          <w:hyperlink w:anchor="_Toc225337285" w:history="1">
            <w:r w:rsidRPr="007D6715">
              <w:rPr>
                <w:rStyle w:val="Hyperlinkki"/>
                <w:noProof/>
              </w:rPr>
              <w:t>1.3. Palveluyksikön ostopalvelut</w:t>
            </w:r>
            <w:r>
              <w:rPr>
                <w:noProof/>
                <w:webHidden/>
              </w:rPr>
              <w:tab/>
            </w:r>
            <w:r>
              <w:rPr>
                <w:noProof/>
                <w:webHidden/>
              </w:rPr>
              <w:fldChar w:fldCharType="begin"/>
            </w:r>
            <w:r>
              <w:rPr>
                <w:noProof/>
                <w:webHidden/>
              </w:rPr>
              <w:instrText xml:space="preserve"> PAGEREF _Toc225337285 \h </w:instrText>
            </w:r>
            <w:r>
              <w:rPr>
                <w:noProof/>
                <w:webHidden/>
              </w:rPr>
            </w:r>
            <w:r>
              <w:rPr>
                <w:noProof/>
                <w:webHidden/>
              </w:rPr>
              <w:fldChar w:fldCharType="separate"/>
            </w:r>
            <w:r w:rsidR="00AB2DA3">
              <w:rPr>
                <w:noProof/>
                <w:webHidden/>
              </w:rPr>
              <w:t>2</w:t>
            </w:r>
            <w:r>
              <w:rPr>
                <w:noProof/>
                <w:webHidden/>
              </w:rPr>
              <w:fldChar w:fldCharType="end"/>
            </w:r>
          </w:hyperlink>
        </w:p>
        <w:p w14:paraId="281C4A60" w14:textId="64B192C8" w:rsidR="00431637" w:rsidRDefault="00431637">
          <w:pPr>
            <w:pStyle w:val="Sisluet2"/>
            <w:tabs>
              <w:tab w:val="right" w:leader="dot" w:pos="9016"/>
            </w:tabs>
            <w:rPr>
              <w:rFonts w:eastAsiaTheme="minorEastAsia"/>
              <w:b w:val="0"/>
              <w:bCs w:val="0"/>
              <w:noProof/>
              <w:sz w:val="24"/>
              <w:szCs w:val="24"/>
              <w:lang w:eastAsia="fi-FI"/>
            </w:rPr>
          </w:pPr>
          <w:hyperlink w:anchor="_Toc225337286" w:history="1">
            <w:r w:rsidRPr="007D6715">
              <w:rPr>
                <w:rStyle w:val="Hyperlinkki"/>
                <w:noProof/>
              </w:rPr>
              <w:t>1.4 Palvelut, toiminta-ajatus ja toimintaperiaatteet</w:t>
            </w:r>
            <w:r>
              <w:rPr>
                <w:noProof/>
                <w:webHidden/>
              </w:rPr>
              <w:tab/>
            </w:r>
            <w:r>
              <w:rPr>
                <w:noProof/>
                <w:webHidden/>
              </w:rPr>
              <w:fldChar w:fldCharType="begin"/>
            </w:r>
            <w:r>
              <w:rPr>
                <w:noProof/>
                <w:webHidden/>
              </w:rPr>
              <w:instrText xml:space="preserve"> PAGEREF _Toc225337286 \h </w:instrText>
            </w:r>
            <w:r>
              <w:rPr>
                <w:noProof/>
                <w:webHidden/>
              </w:rPr>
            </w:r>
            <w:r>
              <w:rPr>
                <w:noProof/>
                <w:webHidden/>
              </w:rPr>
              <w:fldChar w:fldCharType="separate"/>
            </w:r>
            <w:r w:rsidR="00AB2DA3">
              <w:rPr>
                <w:noProof/>
                <w:webHidden/>
              </w:rPr>
              <w:t>3</w:t>
            </w:r>
            <w:r>
              <w:rPr>
                <w:noProof/>
                <w:webHidden/>
              </w:rPr>
              <w:fldChar w:fldCharType="end"/>
            </w:r>
          </w:hyperlink>
        </w:p>
        <w:p w14:paraId="605E1007" w14:textId="6C06FAAF" w:rsidR="00431637" w:rsidRDefault="00431637">
          <w:pPr>
            <w:pStyle w:val="Sisluet2"/>
            <w:tabs>
              <w:tab w:val="right" w:leader="dot" w:pos="9016"/>
            </w:tabs>
            <w:rPr>
              <w:rFonts w:eastAsiaTheme="minorEastAsia"/>
              <w:b w:val="0"/>
              <w:bCs w:val="0"/>
              <w:noProof/>
              <w:sz w:val="24"/>
              <w:szCs w:val="24"/>
              <w:lang w:eastAsia="fi-FI"/>
            </w:rPr>
          </w:pPr>
          <w:hyperlink w:anchor="_Toc225337287" w:history="1">
            <w:r w:rsidRPr="007D6715">
              <w:rPr>
                <w:rStyle w:val="Hyperlinkki"/>
                <w:noProof/>
              </w:rPr>
              <w:t>2 Asiakasturvallisuus</w:t>
            </w:r>
            <w:r>
              <w:rPr>
                <w:noProof/>
                <w:webHidden/>
              </w:rPr>
              <w:tab/>
            </w:r>
            <w:r>
              <w:rPr>
                <w:noProof/>
                <w:webHidden/>
              </w:rPr>
              <w:fldChar w:fldCharType="begin"/>
            </w:r>
            <w:r>
              <w:rPr>
                <w:noProof/>
                <w:webHidden/>
              </w:rPr>
              <w:instrText xml:space="preserve"> PAGEREF _Toc225337287 \h </w:instrText>
            </w:r>
            <w:r>
              <w:rPr>
                <w:noProof/>
                <w:webHidden/>
              </w:rPr>
            </w:r>
            <w:r>
              <w:rPr>
                <w:noProof/>
                <w:webHidden/>
              </w:rPr>
              <w:fldChar w:fldCharType="separate"/>
            </w:r>
            <w:r w:rsidR="00AB2DA3">
              <w:rPr>
                <w:noProof/>
                <w:webHidden/>
              </w:rPr>
              <w:t>4</w:t>
            </w:r>
            <w:r>
              <w:rPr>
                <w:noProof/>
                <w:webHidden/>
              </w:rPr>
              <w:fldChar w:fldCharType="end"/>
            </w:r>
          </w:hyperlink>
        </w:p>
        <w:p w14:paraId="1399BD81" w14:textId="477CB398" w:rsidR="00431637" w:rsidRDefault="00431637">
          <w:pPr>
            <w:pStyle w:val="Sisluet2"/>
            <w:tabs>
              <w:tab w:val="right" w:leader="dot" w:pos="9016"/>
            </w:tabs>
            <w:rPr>
              <w:rFonts w:eastAsiaTheme="minorEastAsia"/>
              <w:b w:val="0"/>
              <w:bCs w:val="0"/>
              <w:noProof/>
              <w:sz w:val="24"/>
              <w:szCs w:val="24"/>
              <w:lang w:eastAsia="fi-FI"/>
            </w:rPr>
          </w:pPr>
          <w:hyperlink w:anchor="_Toc225337288" w:history="1">
            <w:r w:rsidRPr="007D6715">
              <w:rPr>
                <w:rStyle w:val="Hyperlinkki"/>
                <w:noProof/>
              </w:rPr>
              <w:t>2.1 Palveluiden laadulliset edellytykset</w:t>
            </w:r>
            <w:r>
              <w:rPr>
                <w:noProof/>
                <w:webHidden/>
              </w:rPr>
              <w:tab/>
            </w:r>
            <w:r>
              <w:rPr>
                <w:noProof/>
                <w:webHidden/>
              </w:rPr>
              <w:fldChar w:fldCharType="begin"/>
            </w:r>
            <w:r>
              <w:rPr>
                <w:noProof/>
                <w:webHidden/>
              </w:rPr>
              <w:instrText xml:space="preserve"> PAGEREF _Toc225337288 \h </w:instrText>
            </w:r>
            <w:r>
              <w:rPr>
                <w:noProof/>
                <w:webHidden/>
              </w:rPr>
            </w:r>
            <w:r>
              <w:rPr>
                <w:noProof/>
                <w:webHidden/>
              </w:rPr>
              <w:fldChar w:fldCharType="separate"/>
            </w:r>
            <w:r w:rsidR="00AB2DA3">
              <w:rPr>
                <w:noProof/>
                <w:webHidden/>
              </w:rPr>
              <w:t>4</w:t>
            </w:r>
            <w:r>
              <w:rPr>
                <w:noProof/>
                <w:webHidden/>
              </w:rPr>
              <w:fldChar w:fldCharType="end"/>
            </w:r>
          </w:hyperlink>
        </w:p>
        <w:p w14:paraId="0C07B2FE" w14:textId="7E803E6C" w:rsidR="00431637" w:rsidRDefault="00431637">
          <w:pPr>
            <w:pStyle w:val="Sisluet2"/>
            <w:tabs>
              <w:tab w:val="right" w:leader="dot" w:pos="9016"/>
            </w:tabs>
            <w:rPr>
              <w:rFonts w:eastAsiaTheme="minorEastAsia"/>
              <w:b w:val="0"/>
              <w:bCs w:val="0"/>
              <w:noProof/>
              <w:sz w:val="24"/>
              <w:szCs w:val="24"/>
              <w:lang w:eastAsia="fi-FI"/>
            </w:rPr>
          </w:pPr>
          <w:hyperlink w:anchor="_Toc225337289" w:history="1">
            <w:r w:rsidRPr="007D6715">
              <w:rPr>
                <w:rStyle w:val="Hyperlinkki"/>
                <w:noProof/>
              </w:rPr>
              <w:t>2.2 Vastuu palvelujen laadusta</w:t>
            </w:r>
            <w:r>
              <w:rPr>
                <w:noProof/>
                <w:webHidden/>
              </w:rPr>
              <w:tab/>
            </w:r>
            <w:r>
              <w:rPr>
                <w:noProof/>
                <w:webHidden/>
              </w:rPr>
              <w:fldChar w:fldCharType="begin"/>
            </w:r>
            <w:r>
              <w:rPr>
                <w:noProof/>
                <w:webHidden/>
              </w:rPr>
              <w:instrText xml:space="preserve"> PAGEREF _Toc225337289 \h </w:instrText>
            </w:r>
            <w:r>
              <w:rPr>
                <w:noProof/>
                <w:webHidden/>
              </w:rPr>
            </w:r>
            <w:r>
              <w:rPr>
                <w:noProof/>
                <w:webHidden/>
              </w:rPr>
              <w:fldChar w:fldCharType="separate"/>
            </w:r>
            <w:r w:rsidR="00AB2DA3">
              <w:rPr>
                <w:noProof/>
                <w:webHidden/>
              </w:rPr>
              <w:t>7</w:t>
            </w:r>
            <w:r>
              <w:rPr>
                <w:noProof/>
                <w:webHidden/>
              </w:rPr>
              <w:fldChar w:fldCharType="end"/>
            </w:r>
          </w:hyperlink>
        </w:p>
        <w:p w14:paraId="1E6A656F" w14:textId="08AA6395" w:rsidR="00431637" w:rsidRDefault="00431637">
          <w:pPr>
            <w:pStyle w:val="Sisluet2"/>
            <w:tabs>
              <w:tab w:val="right" w:leader="dot" w:pos="9016"/>
            </w:tabs>
            <w:rPr>
              <w:rFonts w:eastAsiaTheme="minorEastAsia"/>
              <w:b w:val="0"/>
              <w:bCs w:val="0"/>
              <w:noProof/>
              <w:sz w:val="24"/>
              <w:szCs w:val="24"/>
              <w:lang w:eastAsia="fi-FI"/>
            </w:rPr>
          </w:pPr>
          <w:hyperlink w:anchor="_Toc225337290" w:history="1">
            <w:r w:rsidRPr="007D6715">
              <w:rPr>
                <w:rStyle w:val="Hyperlinkki"/>
                <w:noProof/>
              </w:rPr>
              <w:t>2.3 Asiakkaan asema ja oikeudet</w:t>
            </w:r>
            <w:r>
              <w:rPr>
                <w:noProof/>
                <w:webHidden/>
              </w:rPr>
              <w:tab/>
            </w:r>
            <w:r>
              <w:rPr>
                <w:noProof/>
                <w:webHidden/>
              </w:rPr>
              <w:fldChar w:fldCharType="begin"/>
            </w:r>
            <w:r>
              <w:rPr>
                <w:noProof/>
                <w:webHidden/>
              </w:rPr>
              <w:instrText xml:space="preserve"> PAGEREF _Toc225337290 \h </w:instrText>
            </w:r>
            <w:r>
              <w:rPr>
                <w:noProof/>
                <w:webHidden/>
              </w:rPr>
            </w:r>
            <w:r>
              <w:rPr>
                <w:noProof/>
                <w:webHidden/>
              </w:rPr>
              <w:fldChar w:fldCharType="separate"/>
            </w:r>
            <w:r w:rsidR="00AB2DA3">
              <w:rPr>
                <w:noProof/>
                <w:webHidden/>
              </w:rPr>
              <w:t>7</w:t>
            </w:r>
            <w:r>
              <w:rPr>
                <w:noProof/>
                <w:webHidden/>
              </w:rPr>
              <w:fldChar w:fldCharType="end"/>
            </w:r>
          </w:hyperlink>
        </w:p>
        <w:p w14:paraId="72C21EC6" w14:textId="220DD7BB" w:rsidR="00431637" w:rsidRDefault="00431637">
          <w:pPr>
            <w:pStyle w:val="Sisluet2"/>
            <w:tabs>
              <w:tab w:val="right" w:leader="dot" w:pos="9016"/>
            </w:tabs>
            <w:rPr>
              <w:rFonts w:eastAsiaTheme="minorEastAsia"/>
              <w:b w:val="0"/>
              <w:bCs w:val="0"/>
              <w:noProof/>
              <w:sz w:val="24"/>
              <w:szCs w:val="24"/>
              <w:lang w:eastAsia="fi-FI"/>
            </w:rPr>
          </w:pPr>
          <w:hyperlink w:anchor="_Toc225337291" w:history="1">
            <w:r w:rsidRPr="007D6715">
              <w:rPr>
                <w:rStyle w:val="Hyperlinkki"/>
                <w:noProof/>
              </w:rPr>
              <w:t>2.4 Muistutusten käsittely</w:t>
            </w:r>
            <w:r>
              <w:rPr>
                <w:noProof/>
                <w:webHidden/>
              </w:rPr>
              <w:tab/>
            </w:r>
            <w:r>
              <w:rPr>
                <w:noProof/>
                <w:webHidden/>
              </w:rPr>
              <w:fldChar w:fldCharType="begin"/>
            </w:r>
            <w:r>
              <w:rPr>
                <w:noProof/>
                <w:webHidden/>
              </w:rPr>
              <w:instrText xml:space="preserve"> PAGEREF _Toc225337291 \h </w:instrText>
            </w:r>
            <w:r>
              <w:rPr>
                <w:noProof/>
                <w:webHidden/>
              </w:rPr>
            </w:r>
            <w:r>
              <w:rPr>
                <w:noProof/>
                <w:webHidden/>
              </w:rPr>
              <w:fldChar w:fldCharType="separate"/>
            </w:r>
            <w:r w:rsidR="00AB2DA3">
              <w:rPr>
                <w:noProof/>
                <w:webHidden/>
              </w:rPr>
              <w:t>10</w:t>
            </w:r>
            <w:r>
              <w:rPr>
                <w:noProof/>
                <w:webHidden/>
              </w:rPr>
              <w:fldChar w:fldCharType="end"/>
            </w:r>
          </w:hyperlink>
        </w:p>
        <w:p w14:paraId="1C238EC3" w14:textId="6301E5CA" w:rsidR="00431637" w:rsidRDefault="00431637">
          <w:pPr>
            <w:pStyle w:val="Sisluet2"/>
            <w:tabs>
              <w:tab w:val="right" w:leader="dot" w:pos="9016"/>
            </w:tabs>
            <w:rPr>
              <w:rFonts w:eastAsiaTheme="minorEastAsia"/>
              <w:b w:val="0"/>
              <w:bCs w:val="0"/>
              <w:noProof/>
              <w:sz w:val="24"/>
              <w:szCs w:val="24"/>
              <w:lang w:eastAsia="fi-FI"/>
            </w:rPr>
          </w:pPr>
          <w:hyperlink w:anchor="_Toc225337292" w:history="1">
            <w:r w:rsidRPr="007D6715">
              <w:rPr>
                <w:rStyle w:val="Hyperlinkki"/>
                <w:noProof/>
              </w:rPr>
              <w:t>2.5 Henkilöstö</w:t>
            </w:r>
            <w:r>
              <w:rPr>
                <w:noProof/>
                <w:webHidden/>
              </w:rPr>
              <w:tab/>
            </w:r>
            <w:r>
              <w:rPr>
                <w:noProof/>
                <w:webHidden/>
              </w:rPr>
              <w:fldChar w:fldCharType="begin"/>
            </w:r>
            <w:r>
              <w:rPr>
                <w:noProof/>
                <w:webHidden/>
              </w:rPr>
              <w:instrText xml:space="preserve"> PAGEREF _Toc225337292 \h </w:instrText>
            </w:r>
            <w:r>
              <w:rPr>
                <w:noProof/>
                <w:webHidden/>
              </w:rPr>
            </w:r>
            <w:r>
              <w:rPr>
                <w:noProof/>
                <w:webHidden/>
              </w:rPr>
              <w:fldChar w:fldCharType="separate"/>
            </w:r>
            <w:r w:rsidR="00AB2DA3">
              <w:rPr>
                <w:noProof/>
                <w:webHidden/>
              </w:rPr>
              <w:t>11</w:t>
            </w:r>
            <w:r>
              <w:rPr>
                <w:noProof/>
                <w:webHidden/>
              </w:rPr>
              <w:fldChar w:fldCharType="end"/>
            </w:r>
          </w:hyperlink>
        </w:p>
        <w:p w14:paraId="1B2899FF" w14:textId="5DE48C82" w:rsidR="00431637" w:rsidRDefault="00431637">
          <w:pPr>
            <w:pStyle w:val="Sisluet2"/>
            <w:tabs>
              <w:tab w:val="right" w:leader="dot" w:pos="9016"/>
            </w:tabs>
            <w:rPr>
              <w:rFonts w:eastAsiaTheme="minorEastAsia"/>
              <w:b w:val="0"/>
              <w:bCs w:val="0"/>
              <w:noProof/>
              <w:sz w:val="24"/>
              <w:szCs w:val="24"/>
              <w:lang w:eastAsia="fi-FI"/>
            </w:rPr>
          </w:pPr>
          <w:hyperlink w:anchor="_Toc225337293" w:history="1">
            <w:r w:rsidRPr="007D671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_Toc225337293 \h </w:instrText>
            </w:r>
            <w:r>
              <w:rPr>
                <w:noProof/>
                <w:webHidden/>
              </w:rPr>
            </w:r>
            <w:r>
              <w:rPr>
                <w:noProof/>
                <w:webHidden/>
              </w:rPr>
              <w:fldChar w:fldCharType="separate"/>
            </w:r>
            <w:r w:rsidR="00AB2DA3">
              <w:rPr>
                <w:noProof/>
                <w:webHidden/>
              </w:rPr>
              <w:t>12</w:t>
            </w:r>
            <w:r>
              <w:rPr>
                <w:noProof/>
                <w:webHidden/>
              </w:rPr>
              <w:fldChar w:fldCharType="end"/>
            </w:r>
          </w:hyperlink>
        </w:p>
        <w:p w14:paraId="7FA8863A" w14:textId="2AC70483" w:rsidR="00431637" w:rsidRDefault="00431637">
          <w:pPr>
            <w:pStyle w:val="Sisluet2"/>
            <w:tabs>
              <w:tab w:val="right" w:leader="dot" w:pos="9016"/>
            </w:tabs>
            <w:rPr>
              <w:rFonts w:eastAsiaTheme="minorEastAsia"/>
              <w:b w:val="0"/>
              <w:bCs w:val="0"/>
              <w:noProof/>
              <w:sz w:val="24"/>
              <w:szCs w:val="24"/>
              <w:lang w:eastAsia="fi-FI"/>
            </w:rPr>
          </w:pPr>
          <w:hyperlink w:anchor="_Toc225337294" w:history="1">
            <w:r w:rsidRPr="007D671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_Toc225337294 \h </w:instrText>
            </w:r>
            <w:r>
              <w:rPr>
                <w:noProof/>
                <w:webHidden/>
              </w:rPr>
            </w:r>
            <w:r>
              <w:rPr>
                <w:noProof/>
                <w:webHidden/>
              </w:rPr>
              <w:fldChar w:fldCharType="separate"/>
            </w:r>
            <w:r w:rsidR="00AB2DA3">
              <w:rPr>
                <w:noProof/>
                <w:webHidden/>
              </w:rPr>
              <w:t>12</w:t>
            </w:r>
            <w:r>
              <w:rPr>
                <w:noProof/>
                <w:webHidden/>
              </w:rPr>
              <w:fldChar w:fldCharType="end"/>
            </w:r>
          </w:hyperlink>
        </w:p>
        <w:p w14:paraId="7F3260EB" w14:textId="46CCD2DE" w:rsidR="00431637" w:rsidRDefault="00431637">
          <w:pPr>
            <w:pStyle w:val="Sisluet2"/>
            <w:tabs>
              <w:tab w:val="right" w:leader="dot" w:pos="9016"/>
            </w:tabs>
            <w:rPr>
              <w:rFonts w:eastAsiaTheme="minorEastAsia"/>
              <w:b w:val="0"/>
              <w:bCs w:val="0"/>
              <w:noProof/>
              <w:sz w:val="24"/>
              <w:szCs w:val="24"/>
              <w:lang w:eastAsia="fi-FI"/>
            </w:rPr>
          </w:pPr>
          <w:hyperlink w:anchor="_Toc225337295" w:history="1">
            <w:r w:rsidRPr="007D6715">
              <w:rPr>
                <w:rStyle w:val="Hyperlinkki"/>
                <w:noProof/>
              </w:rPr>
              <w:t>2.8 Toimitilat ja välineet</w:t>
            </w:r>
            <w:r>
              <w:rPr>
                <w:noProof/>
                <w:webHidden/>
              </w:rPr>
              <w:tab/>
            </w:r>
            <w:r>
              <w:rPr>
                <w:noProof/>
                <w:webHidden/>
              </w:rPr>
              <w:fldChar w:fldCharType="begin"/>
            </w:r>
            <w:r>
              <w:rPr>
                <w:noProof/>
                <w:webHidden/>
              </w:rPr>
              <w:instrText xml:space="preserve"> PAGEREF _Toc225337295 \h </w:instrText>
            </w:r>
            <w:r>
              <w:rPr>
                <w:noProof/>
                <w:webHidden/>
              </w:rPr>
            </w:r>
            <w:r>
              <w:rPr>
                <w:noProof/>
                <w:webHidden/>
              </w:rPr>
              <w:fldChar w:fldCharType="separate"/>
            </w:r>
            <w:r w:rsidR="00AB2DA3">
              <w:rPr>
                <w:noProof/>
                <w:webHidden/>
              </w:rPr>
              <w:t>13</w:t>
            </w:r>
            <w:r>
              <w:rPr>
                <w:noProof/>
                <w:webHidden/>
              </w:rPr>
              <w:fldChar w:fldCharType="end"/>
            </w:r>
          </w:hyperlink>
        </w:p>
        <w:p w14:paraId="4ABD0F55" w14:textId="4FF5AC28" w:rsidR="00431637" w:rsidRDefault="00431637">
          <w:pPr>
            <w:pStyle w:val="Sisluet2"/>
            <w:tabs>
              <w:tab w:val="right" w:leader="dot" w:pos="9016"/>
            </w:tabs>
            <w:rPr>
              <w:rFonts w:eastAsiaTheme="minorEastAsia"/>
              <w:b w:val="0"/>
              <w:bCs w:val="0"/>
              <w:noProof/>
              <w:sz w:val="24"/>
              <w:szCs w:val="24"/>
              <w:lang w:eastAsia="fi-FI"/>
            </w:rPr>
          </w:pPr>
          <w:hyperlink w:anchor="_Toc225337296" w:history="1">
            <w:r w:rsidRPr="007D671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_Toc225337296 \h </w:instrText>
            </w:r>
            <w:r>
              <w:rPr>
                <w:noProof/>
                <w:webHidden/>
              </w:rPr>
            </w:r>
            <w:r>
              <w:rPr>
                <w:noProof/>
                <w:webHidden/>
              </w:rPr>
              <w:fldChar w:fldCharType="separate"/>
            </w:r>
            <w:r w:rsidR="00AB2DA3">
              <w:rPr>
                <w:noProof/>
                <w:webHidden/>
              </w:rPr>
              <w:t>14</w:t>
            </w:r>
            <w:r>
              <w:rPr>
                <w:noProof/>
                <w:webHidden/>
              </w:rPr>
              <w:fldChar w:fldCharType="end"/>
            </w:r>
          </w:hyperlink>
        </w:p>
        <w:p w14:paraId="52020260" w14:textId="3C338C08" w:rsidR="00431637" w:rsidRDefault="00431637">
          <w:pPr>
            <w:pStyle w:val="Sisluet2"/>
            <w:tabs>
              <w:tab w:val="right" w:leader="dot" w:pos="9016"/>
            </w:tabs>
            <w:rPr>
              <w:rFonts w:eastAsiaTheme="minorEastAsia"/>
              <w:b w:val="0"/>
              <w:bCs w:val="0"/>
              <w:noProof/>
              <w:sz w:val="24"/>
              <w:szCs w:val="24"/>
              <w:lang w:eastAsia="fi-FI"/>
            </w:rPr>
          </w:pPr>
          <w:hyperlink w:anchor="_Toc225337297" w:history="1">
            <w:r w:rsidRPr="007D6715">
              <w:rPr>
                <w:rStyle w:val="Hyperlinkki"/>
                <w:noProof/>
              </w:rPr>
              <w:t>2.10 Lääkehoitosuunnitelma</w:t>
            </w:r>
            <w:r>
              <w:rPr>
                <w:noProof/>
                <w:webHidden/>
              </w:rPr>
              <w:tab/>
            </w:r>
            <w:r>
              <w:rPr>
                <w:noProof/>
                <w:webHidden/>
              </w:rPr>
              <w:fldChar w:fldCharType="begin"/>
            </w:r>
            <w:r>
              <w:rPr>
                <w:noProof/>
                <w:webHidden/>
              </w:rPr>
              <w:instrText xml:space="preserve"> PAGEREF _Toc225337297 \h </w:instrText>
            </w:r>
            <w:r>
              <w:rPr>
                <w:noProof/>
                <w:webHidden/>
              </w:rPr>
            </w:r>
            <w:r>
              <w:rPr>
                <w:noProof/>
                <w:webHidden/>
              </w:rPr>
              <w:fldChar w:fldCharType="separate"/>
            </w:r>
            <w:r w:rsidR="00AB2DA3">
              <w:rPr>
                <w:noProof/>
                <w:webHidden/>
              </w:rPr>
              <w:t>16</w:t>
            </w:r>
            <w:r>
              <w:rPr>
                <w:noProof/>
                <w:webHidden/>
              </w:rPr>
              <w:fldChar w:fldCharType="end"/>
            </w:r>
          </w:hyperlink>
        </w:p>
        <w:p w14:paraId="3221F631" w14:textId="4D988545" w:rsidR="00431637" w:rsidRDefault="00431637">
          <w:pPr>
            <w:pStyle w:val="Sisluet2"/>
            <w:tabs>
              <w:tab w:val="right" w:leader="dot" w:pos="9016"/>
            </w:tabs>
            <w:rPr>
              <w:rFonts w:eastAsiaTheme="minorEastAsia"/>
              <w:b w:val="0"/>
              <w:bCs w:val="0"/>
              <w:noProof/>
              <w:sz w:val="24"/>
              <w:szCs w:val="24"/>
              <w:lang w:eastAsia="fi-FI"/>
            </w:rPr>
          </w:pPr>
          <w:hyperlink w:anchor="_Toc225337298" w:history="1">
            <w:r w:rsidRPr="007D671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_Toc225337298 \h </w:instrText>
            </w:r>
            <w:r>
              <w:rPr>
                <w:noProof/>
                <w:webHidden/>
              </w:rPr>
            </w:r>
            <w:r>
              <w:rPr>
                <w:noProof/>
                <w:webHidden/>
              </w:rPr>
              <w:fldChar w:fldCharType="separate"/>
            </w:r>
            <w:r w:rsidR="00AB2DA3">
              <w:rPr>
                <w:noProof/>
                <w:webHidden/>
              </w:rPr>
              <w:t>16</w:t>
            </w:r>
            <w:r>
              <w:rPr>
                <w:noProof/>
                <w:webHidden/>
              </w:rPr>
              <w:fldChar w:fldCharType="end"/>
            </w:r>
          </w:hyperlink>
        </w:p>
        <w:p w14:paraId="5BEE7D0E" w14:textId="28DAEE5B" w:rsidR="00431637" w:rsidRDefault="00431637">
          <w:pPr>
            <w:pStyle w:val="Sisluet2"/>
            <w:tabs>
              <w:tab w:val="right" w:leader="dot" w:pos="9016"/>
            </w:tabs>
            <w:rPr>
              <w:rFonts w:eastAsiaTheme="minorEastAsia"/>
              <w:b w:val="0"/>
              <w:bCs w:val="0"/>
              <w:noProof/>
              <w:sz w:val="24"/>
              <w:szCs w:val="24"/>
              <w:lang w:eastAsia="fi-FI"/>
            </w:rPr>
          </w:pPr>
          <w:hyperlink w:anchor="_Toc225337299" w:history="1">
            <w:r w:rsidRPr="007D671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_Toc225337299 \h </w:instrText>
            </w:r>
            <w:r>
              <w:rPr>
                <w:noProof/>
                <w:webHidden/>
              </w:rPr>
            </w:r>
            <w:r>
              <w:rPr>
                <w:noProof/>
                <w:webHidden/>
              </w:rPr>
              <w:fldChar w:fldCharType="separate"/>
            </w:r>
            <w:r w:rsidR="00AB2DA3">
              <w:rPr>
                <w:noProof/>
                <w:webHidden/>
              </w:rPr>
              <w:t>17</w:t>
            </w:r>
            <w:r>
              <w:rPr>
                <w:noProof/>
                <w:webHidden/>
              </w:rPr>
              <w:fldChar w:fldCharType="end"/>
            </w:r>
          </w:hyperlink>
        </w:p>
        <w:p w14:paraId="67407852" w14:textId="27758E63" w:rsidR="00431637" w:rsidRDefault="00431637">
          <w:pPr>
            <w:pStyle w:val="Sisluet2"/>
            <w:tabs>
              <w:tab w:val="right" w:leader="dot" w:pos="9016"/>
            </w:tabs>
            <w:rPr>
              <w:rFonts w:eastAsiaTheme="minorEastAsia"/>
              <w:b w:val="0"/>
              <w:bCs w:val="0"/>
              <w:noProof/>
              <w:sz w:val="24"/>
              <w:szCs w:val="24"/>
              <w:lang w:eastAsia="fi-FI"/>
            </w:rPr>
          </w:pPr>
          <w:hyperlink w:anchor="_Toc225337300" w:history="1">
            <w:r w:rsidRPr="007D6715">
              <w:rPr>
                <w:rStyle w:val="Hyperlinkki"/>
                <w:noProof/>
              </w:rPr>
              <w:t>3 Omavalvonnan riskienhallinta</w:t>
            </w:r>
            <w:r>
              <w:rPr>
                <w:noProof/>
                <w:webHidden/>
              </w:rPr>
              <w:tab/>
            </w:r>
            <w:r>
              <w:rPr>
                <w:noProof/>
                <w:webHidden/>
              </w:rPr>
              <w:fldChar w:fldCharType="begin"/>
            </w:r>
            <w:r>
              <w:rPr>
                <w:noProof/>
                <w:webHidden/>
              </w:rPr>
              <w:instrText xml:space="preserve"> PAGEREF _Toc225337300 \h </w:instrText>
            </w:r>
            <w:r>
              <w:rPr>
                <w:noProof/>
                <w:webHidden/>
              </w:rPr>
            </w:r>
            <w:r>
              <w:rPr>
                <w:noProof/>
                <w:webHidden/>
              </w:rPr>
              <w:fldChar w:fldCharType="separate"/>
            </w:r>
            <w:r w:rsidR="00AB2DA3">
              <w:rPr>
                <w:noProof/>
                <w:webHidden/>
              </w:rPr>
              <w:t>18</w:t>
            </w:r>
            <w:r>
              <w:rPr>
                <w:noProof/>
                <w:webHidden/>
              </w:rPr>
              <w:fldChar w:fldCharType="end"/>
            </w:r>
          </w:hyperlink>
        </w:p>
        <w:p w14:paraId="2F54D3C2" w14:textId="44BBDF83" w:rsidR="00431637" w:rsidRDefault="00431637">
          <w:pPr>
            <w:pStyle w:val="Sisluet2"/>
            <w:tabs>
              <w:tab w:val="right" w:leader="dot" w:pos="9016"/>
            </w:tabs>
            <w:rPr>
              <w:rFonts w:eastAsiaTheme="minorEastAsia"/>
              <w:b w:val="0"/>
              <w:bCs w:val="0"/>
              <w:noProof/>
              <w:sz w:val="24"/>
              <w:szCs w:val="24"/>
              <w:lang w:eastAsia="fi-FI"/>
            </w:rPr>
          </w:pPr>
          <w:hyperlink w:anchor="_Toc225337301" w:history="1">
            <w:r w:rsidRPr="007D671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_Toc225337301 \h </w:instrText>
            </w:r>
            <w:r>
              <w:rPr>
                <w:noProof/>
                <w:webHidden/>
              </w:rPr>
            </w:r>
            <w:r>
              <w:rPr>
                <w:noProof/>
                <w:webHidden/>
              </w:rPr>
              <w:fldChar w:fldCharType="separate"/>
            </w:r>
            <w:r w:rsidR="00AB2DA3">
              <w:rPr>
                <w:noProof/>
                <w:webHidden/>
              </w:rPr>
              <w:t>18</w:t>
            </w:r>
            <w:r>
              <w:rPr>
                <w:noProof/>
                <w:webHidden/>
              </w:rPr>
              <w:fldChar w:fldCharType="end"/>
            </w:r>
          </w:hyperlink>
        </w:p>
        <w:p w14:paraId="644C7784" w14:textId="53CCD995" w:rsidR="00431637" w:rsidRDefault="00431637">
          <w:pPr>
            <w:pStyle w:val="Sisluet2"/>
            <w:tabs>
              <w:tab w:val="right" w:leader="dot" w:pos="9016"/>
            </w:tabs>
            <w:rPr>
              <w:rFonts w:eastAsiaTheme="minorEastAsia"/>
              <w:b w:val="0"/>
              <w:bCs w:val="0"/>
              <w:noProof/>
              <w:sz w:val="24"/>
              <w:szCs w:val="24"/>
              <w:lang w:eastAsia="fi-FI"/>
            </w:rPr>
          </w:pPr>
          <w:hyperlink w:anchor="_Toc225337302" w:history="1">
            <w:r w:rsidRPr="007D671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_Toc225337302 \h </w:instrText>
            </w:r>
            <w:r>
              <w:rPr>
                <w:noProof/>
                <w:webHidden/>
              </w:rPr>
            </w:r>
            <w:r>
              <w:rPr>
                <w:noProof/>
                <w:webHidden/>
              </w:rPr>
              <w:fldChar w:fldCharType="separate"/>
            </w:r>
            <w:r w:rsidR="00AB2DA3">
              <w:rPr>
                <w:noProof/>
                <w:webHidden/>
              </w:rPr>
              <w:t>19</w:t>
            </w:r>
            <w:r>
              <w:rPr>
                <w:noProof/>
                <w:webHidden/>
              </w:rPr>
              <w:fldChar w:fldCharType="end"/>
            </w:r>
          </w:hyperlink>
        </w:p>
        <w:p w14:paraId="6491EC13" w14:textId="1E4B3A6C" w:rsidR="00431637" w:rsidRDefault="00431637">
          <w:pPr>
            <w:pStyle w:val="Sisluet2"/>
            <w:tabs>
              <w:tab w:val="right" w:leader="dot" w:pos="9016"/>
            </w:tabs>
            <w:rPr>
              <w:rFonts w:eastAsiaTheme="minorEastAsia"/>
              <w:b w:val="0"/>
              <w:bCs w:val="0"/>
              <w:noProof/>
              <w:sz w:val="24"/>
              <w:szCs w:val="24"/>
              <w:lang w:eastAsia="fi-FI"/>
            </w:rPr>
          </w:pPr>
          <w:hyperlink w:anchor="_Toc225337303" w:history="1">
            <w:r w:rsidRPr="007D671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_Toc225337303 \h </w:instrText>
            </w:r>
            <w:r>
              <w:rPr>
                <w:noProof/>
                <w:webHidden/>
              </w:rPr>
            </w:r>
            <w:r>
              <w:rPr>
                <w:noProof/>
                <w:webHidden/>
              </w:rPr>
              <w:fldChar w:fldCharType="separate"/>
            </w:r>
            <w:r w:rsidR="00AB2DA3">
              <w:rPr>
                <w:noProof/>
                <w:webHidden/>
              </w:rPr>
              <w:t>20</w:t>
            </w:r>
            <w:r>
              <w:rPr>
                <w:noProof/>
                <w:webHidden/>
              </w:rPr>
              <w:fldChar w:fldCharType="end"/>
            </w:r>
          </w:hyperlink>
        </w:p>
        <w:p w14:paraId="4D1A8F09" w14:textId="5C0582E2" w:rsidR="00431637" w:rsidRDefault="00431637">
          <w:pPr>
            <w:pStyle w:val="Sisluet2"/>
            <w:tabs>
              <w:tab w:val="right" w:leader="dot" w:pos="9016"/>
            </w:tabs>
            <w:rPr>
              <w:rFonts w:eastAsiaTheme="minorEastAsia"/>
              <w:b w:val="0"/>
              <w:bCs w:val="0"/>
              <w:noProof/>
              <w:sz w:val="24"/>
              <w:szCs w:val="24"/>
              <w:lang w:eastAsia="fi-FI"/>
            </w:rPr>
          </w:pPr>
          <w:hyperlink w:anchor="_Toc225337304" w:history="1">
            <w:r w:rsidRPr="007D6715">
              <w:rPr>
                <w:rStyle w:val="Hyperlinkki"/>
                <w:noProof/>
              </w:rPr>
              <w:t>3.4 Ostopalvelut ja alihankinta</w:t>
            </w:r>
            <w:r>
              <w:rPr>
                <w:noProof/>
                <w:webHidden/>
              </w:rPr>
              <w:tab/>
            </w:r>
            <w:r>
              <w:rPr>
                <w:noProof/>
                <w:webHidden/>
              </w:rPr>
              <w:fldChar w:fldCharType="begin"/>
            </w:r>
            <w:r>
              <w:rPr>
                <w:noProof/>
                <w:webHidden/>
              </w:rPr>
              <w:instrText xml:space="preserve"> PAGEREF _Toc225337304 \h </w:instrText>
            </w:r>
            <w:r>
              <w:rPr>
                <w:noProof/>
                <w:webHidden/>
              </w:rPr>
            </w:r>
            <w:r>
              <w:rPr>
                <w:noProof/>
                <w:webHidden/>
              </w:rPr>
              <w:fldChar w:fldCharType="separate"/>
            </w:r>
            <w:r w:rsidR="00AB2DA3">
              <w:rPr>
                <w:noProof/>
                <w:webHidden/>
              </w:rPr>
              <w:t>20</w:t>
            </w:r>
            <w:r>
              <w:rPr>
                <w:noProof/>
                <w:webHidden/>
              </w:rPr>
              <w:fldChar w:fldCharType="end"/>
            </w:r>
          </w:hyperlink>
        </w:p>
        <w:p w14:paraId="0EEE28F6" w14:textId="3DC80C5F" w:rsidR="00431637" w:rsidRDefault="00431637">
          <w:pPr>
            <w:pStyle w:val="Sisluet2"/>
            <w:tabs>
              <w:tab w:val="right" w:leader="dot" w:pos="9016"/>
            </w:tabs>
            <w:rPr>
              <w:rFonts w:eastAsiaTheme="minorEastAsia"/>
              <w:b w:val="0"/>
              <w:bCs w:val="0"/>
              <w:noProof/>
              <w:sz w:val="24"/>
              <w:szCs w:val="24"/>
              <w:lang w:eastAsia="fi-FI"/>
            </w:rPr>
          </w:pPr>
          <w:hyperlink w:anchor="_Toc225337305" w:history="1">
            <w:r w:rsidRPr="007D6715">
              <w:rPr>
                <w:rStyle w:val="Hyperlinkki"/>
                <w:noProof/>
              </w:rPr>
              <w:t>3.5 Valmius- ja jatkuvuudenhallinta</w:t>
            </w:r>
            <w:r>
              <w:rPr>
                <w:noProof/>
                <w:webHidden/>
              </w:rPr>
              <w:tab/>
            </w:r>
            <w:r>
              <w:rPr>
                <w:noProof/>
                <w:webHidden/>
              </w:rPr>
              <w:fldChar w:fldCharType="begin"/>
            </w:r>
            <w:r>
              <w:rPr>
                <w:noProof/>
                <w:webHidden/>
              </w:rPr>
              <w:instrText xml:space="preserve"> PAGEREF _Toc225337305 \h </w:instrText>
            </w:r>
            <w:r>
              <w:rPr>
                <w:noProof/>
                <w:webHidden/>
              </w:rPr>
            </w:r>
            <w:r>
              <w:rPr>
                <w:noProof/>
                <w:webHidden/>
              </w:rPr>
              <w:fldChar w:fldCharType="separate"/>
            </w:r>
            <w:r w:rsidR="00AB2DA3">
              <w:rPr>
                <w:noProof/>
                <w:webHidden/>
              </w:rPr>
              <w:t>21</w:t>
            </w:r>
            <w:r>
              <w:rPr>
                <w:noProof/>
                <w:webHidden/>
              </w:rPr>
              <w:fldChar w:fldCharType="end"/>
            </w:r>
          </w:hyperlink>
        </w:p>
        <w:p w14:paraId="61A60CED" w14:textId="21872855" w:rsidR="00431637" w:rsidRDefault="00431637">
          <w:pPr>
            <w:pStyle w:val="Sisluet2"/>
            <w:tabs>
              <w:tab w:val="right" w:leader="dot" w:pos="9016"/>
            </w:tabs>
            <w:rPr>
              <w:rFonts w:eastAsiaTheme="minorEastAsia"/>
              <w:b w:val="0"/>
              <w:bCs w:val="0"/>
              <w:noProof/>
              <w:sz w:val="24"/>
              <w:szCs w:val="24"/>
              <w:lang w:eastAsia="fi-FI"/>
            </w:rPr>
          </w:pPr>
          <w:hyperlink w:anchor="_Toc225337306" w:history="1">
            <w:r w:rsidRPr="007D671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_Toc225337306 \h </w:instrText>
            </w:r>
            <w:r>
              <w:rPr>
                <w:noProof/>
                <w:webHidden/>
              </w:rPr>
            </w:r>
            <w:r>
              <w:rPr>
                <w:noProof/>
                <w:webHidden/>
              </w:rPr>
              <w:fldChar w:fldCharType="separate"/>
            </w:r>
            <w:r w:rsidR="00AB2DA3">
              <w:rPr>
                <w:noProof/>
                <w:webHidden/>
              </w:rPr>
              <w:t>21</w:t>
            </w:r>
            <w:r>
              <w:rPr>
                <w:noProof/>
                <w:webHidden/>
              </w:rPr>
              <w:fldChar w:fldCharType="end"/>
            </w:r>
          </w:hyperlink>
        </w:p>
        <w:p w14:paraId="3A4ADCB4" w14:textId="3175A081" w:rsidR="00431637" w:rsidRDefault="00431637">
          <w:pPr>
            <w:pStyle w:val="Sisluet2"/>
            <w:tabs>
              <w:tab w:val="right" w:leader="dot" w:pos="9016"/>
            </w:tabs>
            <w:rPr>
              <w:rFonts w:eastAsiaTheme="minorEastAsia"/>
              <w:b w:val="0"/>
              <w:bCs w:val="0"/>
              <w:noProof/>
              <w:sz w:val="24"/>
              <w:szCs w:val="24"/>
              <w:lang w:eastAsia="fi-FI"/>
            </w:rPr>
          </w:pPr>
          <w:hyperlink w:anchor="_Toc225337307" w:history="1">
            <w:r w:rsidRPr="007D6715">
              <w:rPr>
                <w:rStyle w:val="Hyperlinkki"/>
                <w:noProof/>
              </w:rPr>
              <w:t>4.1 Vastuut ja toimeenpano</w:t>
            </w:r>
            <w:r>
              <w:rPr>
                <w:noProof/>
                <w:webHidden/>
              </w:rPr>
              <w:tab/>
            </w:r>
            <w:r>
              <w:rPr>
                <w:noProof/>
                <w:webHidden/>
              </w:rPr>
              <w:fldChar w:fldCharType="begin"/>
            </w:r>
            <w:r>
              <w:rPr>
                <w:noProof/>
                <w:webHidden/>
              </w:rPr>
              <w:instrText xml:space="preserve"> PAGEREF _Toc225337307 \h </w:instrText>
            </w:r>
            <w:r>
              <w:rPr>
                <w:noProof/>
                <w:webHidden/>
              </w:rPr>
            </w:r>
            <w:r>
              <w:rPr>
                <w:noProof/>
                <w:webHidden/>
              </w:rPr>
              <w:fldChar w:fldCharType="separate"/>
            </w:r>
            <w:r w:rsidR="00AB2DA3">
              <w:rPr>
                <w:noProof/>
                <w:webHidden/>
              </w:rPr>
              <w:t>21</w:t>
            </w:r>
            <w:r>
              <w:rPr>
                <w:noProof/>
                <w:webHidden/>
              </w:rPr>
              <w:fldChar w:fldCharType="end"/>
            </w:r>
          </w:hyperlink>
        </w:p>
        <w:p w14:paraId="6501C1DA" w14:textId="44D752B9" w:rsidR="00431637" w:rsidRDefault="00431637">
          <w:pPr>
            <w:pStyle w:val="Sisluet2"/>
            <w:tabs>
              <w:tab w:val="right" w:leader="dot" w:pos="9016"/>
            </w:tabs>
            <w:rPr>
              <w:rFonts w:eastAsiaTheme="minorEastAsia"/>
              <w:b w:val="0"/>
              <w:bCs w:val="0"/>
              <w:noProof/>
              <w:sz w:val="24"/>
              <w:szCs w:val="24"/>
              <w:lang w:eastAsia="fi-FI"/>
            </w:rPr>
          </w:pPr>
          <w:hyperlink w:anchor="_Toc225337308" w:history="1">
            <w:r w:rsidRPr="007D671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_Toc225337308 \h </w:instrText>
            </w:r>
            <w:r>
              <w:rPr>
                <w:noProof/>
                <w:webHidden/>
              </w:rPr>
            </w:r>
            <w:r>
              <w:rPr>
                <w:noProof/>
                <w:webHidden/>
              </w:rPr>
              <w:fldChar w:fldCharType="separate"/>
            </w:r>
            <w:r w:rsidR="00AB2DA3">
              <w:rPr>
                <w:noProof/>
                <w:webHidden/>
              </w:rPr>
              <w:t>22</w:t>
            </w:r>
            <w:r>
              <w:rPr>
                <w:noProof/>
                <w:webHidden/>
              </w:rPr>
              <w:fldChar w:fldCharType="end"/>
            </w:r>
          </w:hyperlink>
        </w:p>
        <w:p w14:paraId="652CCE9B" w14:textId="0F76A795" w:rsidR="00A84EB1" w:rsidRPr="00471D85" w:rsidRDefault="00071C55">
          <w:r>
            <w:fldChar w:fldCharType="end"/>
          </w:r>
        </w:p>
      </w:sdtContent>
    </w:sdt>
    <w:p w14:paraId="6FEF5D8D" w14:textId="2B8D4214" w:rsidR="004B600C" w:rsidRDefault="00FA005D" w:rsidP="008215CF">
      <w:pPr>
        <w:pStyle w:val="Style2"/>
      </w:pPr>
      <w:bookmarkStart w:id="0" w:name="_Toc225337282"/>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225337283"/>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225337284"/>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5020B53A" w:rsidR="000D5E90" w:rsidRDefault="008363E2" w:rsidP="00CD60AB">
            <w:pPr>
              <w:pStyle w:val="Style4"/>
            </w:pPr>
            <w:r>
              <w:t>Tukena Jokekoti</w:t>
            </w:r>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7ADAE209" w14:textId="31B8636C" w:rsidR="000D5E90" w:rsidRDefault="008363E2" w:rsidP="00CD60AB">
            <w:pPr>
              <w:pStyle w:val="Style4"/>
            </w:pPr>
            <w:r>
              <w:t>Pallotie 16, 69700 Veteli</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49F19405" w14:textId="0BB726BA" w:rsidR="000D5E90" w:rsidRDefault="008363E2" w:rsidP="00CD60AB">
            <w:pPr>
              <w:pStyle w:val="Style4"/>
            </w:pPr>
            <w:r>
              <w:t>Suvi Lempiälä</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61BEF34E" w:rsidR="000D5E90" w:rsidRDefault="008363E2" w:rsidP="00CD60AB">
            <w:pPr>
              <w:pStyle w:val="Style4"/>
            </w:pPr>
            <w:r>
              <w:t>040 7534009</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77D313C0" w:rsidR="000D5E90" w:rsidRDefault="008363E2" w:rsidP="00CD60AB">
            <w:pPr>
              <w:pStyle w:val="Style4"/>
            </w:pPr>
            <w:r>
              <w:t>suvi.lempiala@tukena.fi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225337285"/>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D16500" w14:paraId="32D21D57" w14:textId="77777777" w:rsidTr="00AC462A">
        <w:tc>
          <w:tcPr>
            <w:tcW w:w="2830" w:type="dxa"/>
          </w:tcPr>
          <w:p w14:paraId="03F0B5EF" w14:textId="0B579071" w:rsidR="00D16500" w:rsidRDefault="008363E2" w:rsidP="00D16500">
            <w:pPr>
              <w:pStyle w:val="Style4"/>
            </w:pPr>
            <w:r>
              <w:t>Ateriat</w:t>
            </w:r>
          </w:p>
        </w:tc>
        <w:tc>
          <w:tcPr>
            <w:tcW w:w="2977" w:type="dxa"/>
          </w:tcPr>
          <w:p w14:paraId="44803797" w14:textId="305A96BE" w:rsidR="00D16500" w:rsidRDefault="008363E2" w:rsidP="00D16500">
            <w:pPr>
              <w:pStyle w:val="Style4"/>
            </w:pPr>
            <w:r>
              <w:t>Feelia</w:t>
            </w:r>
          </w:p>
        </w:tc>
        <w:tc>
          <w:tcPr>
            <w:tcW w:w="3209" w:type="dxa"/>
          </w:tcPr>
          <w:p w14:paraId="05E16451" w14:textId="1680899C" w:rsidR="00D16500" w:rsidRDefault="008363E2" w:rsidP="00D16500">
            <w:pPr>
              <w:pStyle w:val="Style4"/>
            </w:pPr>
            <w:r>
              <w:t>Suvi Lempiälä</w:t>
            </w:r>
          </w:p>
        </w:tc>
      </w:tr>
      <w:tr w:rsidR="008363E2" w14:paraId="119C4741" w14:textId="77777777" w:rsidTr="00AC462A">
        <w:tc>
          <w:tcPr>
            <w:tcW w:w="2830" w:type="dxa"/>
          </w:tcPr>
          <w:p w14:paraId="7DA8FC70" w14:textId="7187534B" w:rsidR="008363E2" w:rsidRDefault="008363E2" w:rsidP="00D16500">
            <w:pPr>
              <w:pStyle w:val="Style4"/>
            </w:pPr>
            <w:r>
              <w:t>Vaihtomatot</w:t>
            </w:r>
          </w:p>
        </w:tc>
        <w:tc>
          <w:tcPr>
            <w:tcW w:w="2977" w:type="dxa"/>
          </w:tcPr>
          <w:p w14:paraId="56E93F4F" w14:textId="02E65C24" w:rsidR="008363E2" w:rsidRDefault="008363E2" w:rsidP="00D16500">
            <w:pPr>
              <w:pStyle w:val="Style4"/>
            </w:pPr>
            <w:r>
              <w:t>Lindström</w:t>
            </w:r>
          </w:p>
        </w:tc>
        <w:tc>
          <w:tcPr>
            <w:tcW w:w="3209" w:type="dxa"/>
          </w:tcPr>
          <w:p w14:paraId="4D2EA5D2" w14:textId="63BD2597" w:rsidR="008363E2" w:rsidRDefault="008363E2" w:rsidP="00D16500">
            <w:pPr>
              <w:pStyle w:val="Style4"/>
            </w:pPr>
            <w:r>
              <w:t>Suvi Lempiälä</w:t>
            </w:r>
          </w:p>
        </w:tc>
      </w:tr>
      <w:tr w:rsidR="008363E2" w14:paraId="47B43488" w14:textId="77777777" w:rsidTr="00AC462A">
        <w:tc>
          <w:tcPr>
            <w:tcW w:w="2830" w:type="dxa"/>
          </w:tcPr>
          <w:p w14:paraId="2F9DF769" w14:textId="54337280" w:rsidR="008363E2" w:rsidRDefault="008363E2" w:rsidP="00D16500">
            <w:pPr>
              <w:pStyle w:val="Style4"/>
            </w:pPr>
            <w:r>
              <w:t>Vartiointipalvelu, turvapainike</w:t>
            </w:r>
          </w:p>
        </w:tc>
        <w:tc>
          <w:tcPr>
            <w:tcW w:w="2977" w:type="dxa"/>
          </w:tcPr>
          <w:p w14:paraId="5A29569A" w14:textId="0953F480" w:rsidR="008363E2" w:rsidRDefault="008363E2" w:rsidP="00D16500">
            <w:pPr>
              <w:pStyle w:val="Style4"/>
            </w:pPr>
            <w:r>
              <w:t>Vartiointipalvelu R.Mikkola Oy</w:t>
            </w:r>
          </w:p>
        </w:tc>
        <w:tc>
          <w:tcPr>
            <w:tcW w:w="3209" w:type="dxa"/>
          </w:tcPr>
          <w:p w14:paraId="7EEC3B84" w14:textId="74D78EAA" w:rsidR="008363E2" w:rsidRDefault="008363E2" w:rsidP="00D16500">
            <w:pPr>
              <w:pStyle w:val="Style4"/>
            </w:pPr>
            <w:r>
              <w:t>Suvi Lempiälä</w:t>
            </w:r>
          </w:p>
        </w:tc>
      </w:tr>
      <w:tr w:rsidR="008363E2" w14:paraId="7AF69F21" w14:textId="77777777" w:rsidTr="00AC462A">
        <w:tc>
          <w:tcPr>
            <w:tcW w:w="2830" w:type="dxa"/>
          </w:tcPr>
          <w:p w14:paraId="0CE8AE71" w14:textId="41A75227" w:rsidR="008363E2" w:rsidRDefault="008363E2" w:rsidP="00D16500">
            <w:pPr>
              <w:pStyle w:val="Style4"/>
            </w:pPr>
            <w:r>
              <w:t>Kiinteistöhuolto</w:t>
            </w:r>
          </w:p>
        </w:tc>
        <w:tc>
          <w:tcPr>
            <w:tcW w:w="2977" w:type="dxa"/>
          </w:tcPr>
          <w:p w14:paraId="5578D0CF" w14:textId="4D39C2D2" w:rsidR="008363E2" w:rsidRDefault="008363E2" w:rsidP="00D16500">
            <w:pPr>
              <w:pStyle w:val="Style4"/>
            </w:pPr>
            <w:r>
              <w:t>Roytter Oy</w:t>
            </w:r>
          </w:p>
        </w:tc>
        <w:tc>
          <w:tcPr>
            <w:tcW w:w="3209" w:type="dxa"/>
          </w:tcPr>
          <w:p w14:paraId="16EF720A" w14:textId="3BF3DF29" w:rsidR="008363E2" w:rsidRDefault="008363E2" w:rsidP="00D16500">
            <w:pPr>
              <w:pStyle w:val="Style4"/>
            </w:pPr>
            <w:r>
              <w:t>Suvi Lempiälä</w:t>
            </w:r>
          </w:p>
        </w:tc>
      </w:tr>
      <w:tr w:rsidR="008363E2" w14:paraId="5811A82D" w14:textId="77777777" w:rsidTr="00AC462A">
        <w:tc>
          <w:tcPr>
            <w:tcW w:w="2830" w:type="dxa"/>
          </w:tcPr>
          <w:p w14:paraId="268E6367" w14:textId="2F0B71E6" w:rsidR="008363E2" w:rsidRDefault="008363E2" w:rsidP="00D16500">
            <w:pPr>
              <w:pStyle w:val="Style4"/>
            </w:pPr>
            <w:r>
              <w:t>IMO-asiantuntijapalvelut</w:t>
            </w:r>
          </w:p>
        </w:tc>
        <w:tc>
          <w:tcPr>
            <w:tcW w:w="2977" w:type="dxa"/>
          </w:tcPr>
          <w:p w14:paraId="3F882116" w14:textId="34D55963" w:rsidR="008363E2" w:rsidRDefault="008363E2" w:rsidP="00D16500">
            <w:pPr>
              <w:pStyle w:val="Style4"/>
            </w:pPr>
            <w:r>
              <w:t>Keski-Pohjanmaan hyvinvointialue Soite</w:t>
            </w:r>
          </w:p>
        </w:tc>
        <w:tc>
          <w:tcPr>
            <w:tcW w:w="3209" w:type="dxa"/>
          </w:tcPr>
          <w:p w14:paraId="646A2B72" w14:textId="0D533A6B" w:rsidR="008363E2" w:rsidRDefault="008363E2" w:rsidP="00D16500">
            <w:pPr>
              <w:pStyle w:val="Style4"/>
            </w:pPr>
            <w:r>
              <w:t>Suvi Lempiälä</w:t>
            </w:r>
          </w:p>
        </w:tc>
      </w:tr>
      <w:tr w:rsidR="008363E2" w14:paraId="1BD1EB53" w14:textId="77777777" w:rsidTr="00AC462A">
        <w:tc>
          <w:tcPr>
            <w:tcW w:w="2830" w:type="dxa"/>
          </w:tcPr>
          <w:p w14:paraId="59B94C33" w14:textId="4CC690B8" w:rsidR="008363E2" w:rsidRDefault="008363E2" w:rsidP="00D16500">
            <w:pPr>
              <w:pStyle w:val="Style4"/>
            </w:pPr>
            <w:r>
              <w:t>Työterveyshuolto</w:t>
            </w:r>
          </w:p>
        </w:tc>
        <w:tc>
          <w:tcPr>
            <w:tcW w:w="2977" w:type="dxa"/>
          </w:tcPr>
          <w:p w14:paraId="34AD1E0A" w14:textId="06F0A10C" w:rsidR="008363E2" w:rsidRDefault="008363E2" w:rsidP="00D16500">
            <w:pPr>
              <w:pStyle w:val="Style4"/>
            </w:pPr>
            <w:r>
              <w:t>Mehiläinen</w:t>
            </w:r>
          </w:p>
        </w:tc>
        <w:tc>
          <w:tcPr>
            <w:tcW w:w="3209" w:type="dxa"/>
          </w:tcPr>
          <w:p w14:paraId="7066337B" w14:textId="49AF519C" w:rsidR="008363E2" w:rsidRDefault="008363E2" w:rsidP="00D16500">
            <w:pPr>
              <w:pStyle w:val="Style4"/>
            </w:pPr>
            <w:r>
              <w:t>Henkilöstöhallinto Tukena</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225337286"/>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2A8E587A" w:rsidR="00341779" w:rsidRDefault="00633813" w:rsidP="00466682">
            <w:pPr>
              <w:pStyle w:val="Style4"/>
              <w:rPr>
                <w:b/>
                <w:bCs/>
              </w:rPr>
            </w:pPr>
            <w:r>
              <w:t>Ympärivuorokautinen asumispalvelu</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2BF6BA73" w14:textId="46710B39" w:rsidR="00A2421D" w:rsidRDefault="00633813" w:rsidP="006F7198">
            <w:pPr>
              <w:pStyle w:val="Style4"/>
            </w:pPr>
            <w:r>
              <w:t>Kehitysvammaiset tai erityistä tukea tarvitsevat</w:t>
            </w:r>
          </w:p>
          <w:p w14:paraId="6BC803AF" w14:textId="77777777" w:rsidR="00E13E34" w:rsidRDefault="00E13E34"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6C7214D9" w14:textId="39E0E4DE" w:rsidR="006636DF" w:rsidRDefault="00633813" w:rsidP="006F7198">
            <w:pPr>
              <w:pStyle w:val="Style4"/>
            </w:pPr>
            <w:r>
              <w:t>20 asiakasta, 20 asuntoa</w:t>
            </w: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56CD692D" w14:textId="72388054" w:rsidR="006636DF" w:rsidRDefault="001E3376" w:rsidP="006F7198">
            <w:pPr>
              <w:pStyle w:val="Style4"/>
            </w:pPr>
            <w:r>
              <w:t>Ostopalveluna</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5BBEDD1E" w14:textId="6DB4E316" w:rsidR="00A2421D" w:rsidRDefault="001E3376" w:rsidP="006F7198">
            <w:pPr>
              <w:pStyle w:val="Style4"/>
            </w:pPr>
            <w:r>
              <w:t>Keski-Pohjanmaan hyvinvointialue Soite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225337287"/>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225337288"/>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1C560F9F" w14:textId="6CC26B86" w:rsidR="001E3376" w:rsidRDefault="001E3376" w:rsidP="000167E0">
      <w:pPr>
        <w:pStyle w:val="Style4"/>
      </w:pPr>
      <w:r>
        <w:t>Sosiaali- ja terveydenhuollon palvelujen on oltava laadukkaita, asiakaskeskeisiä, turvallisia ja asianmukaisesti toteutettuja. Osaava ja palveluyksikön omavalvontaan sitoutunut henkilöstö on keskeinen tekijä palvelujen laadun ja asiakasturvallisuuden varmistamisessa ja palvelujen kehittämisessä.</w:t>
      </w:r>
    </w:p>
    <w:p w14:paraId="71C7A9EA" w14:textId="78C6B322" w:rsidR="006B5B24" w:rsidRPr="005173F3" w:rsidRDefault="005173F3" w:rsidP="00C57842">
      <w:pPr>
        <w:pStyle w:val="Style5"/>
      </w:pPr>
      <w:r w:rsidRPr="005173F3">
        <w:t>Laatuvaatimukset</w:t>
      </w:r>
    </w:p>
    <w:p w14:paraId="104B5438" w14:textId="77777777" w:rsidR="001E3376" w:rsidRDefault="001E3376" w:rsidP="000167E0">
      <w:pPr>
        <w:pStyle w:val="Style4"/>
      </w:pPr>
    </w:p>
    <w:p w14:paraId="64E07E18" w14:textId="77777777" w:rsidR="005065C1" w:rsidRPr="0004348E" w:rsidRDefault="001E3376" w:rsidP="000167E0">
      <w:pPr>
        <w:pStyle w:val="Style4"/>
        <w:rPr>
          <w:rFonts w:asciiTheme="minorHAnsi" w:hAnsiTheme="minorHAnsi"/>
          <w:szCs w:val="18"/>
        </w:rPr>
      </w:pPr>
      <w:r w:rsidRPr="0004348E">
        <w:rPr>
          <w:rFonts w:asciiTheme="minorHAnsi" w:hAnsiTheme="minorHAnsi"/>
          <w:szCs w:val="18"/>
        </w:rPr>
        <w:t>Tukena Oy:n (myöhemmin Tukena) palveluyksikön palveluille asettamat laatuvaatimukset: Tavoitteena on tarjota asukkaille lämmin ja välittävä koti, jossa on turvallista elää omaa arkea niin itsenäisesti kuin mahdollista, kuitenkin yhdessä muiden kanssa. Asumispalvelut tarjoavat tukea asukkaille päivittäisissä toimissa, arkielämän taidoissa ja osallistumisessa lähiyhteisön toimintaan. Asukkaille tarjotaan asumiseen liittyvä riittävä apu ja ohjaus kunkin asukkaan yksilöllisten tarpeiden ja toiveiden mukaan.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w:t>
      </w:r>
    </w:p>
    <w:p w14:paraId="15170821" w14:textId="77777777" w:rsidR="005065C1" w:rsidRPr="0004348E" w:rsidRDefault="001E3376" w:rsidP="000167E0">
      <w:pPr>
        <w:pStyle w:val="Style4"/>
        <w:rPr>
          <w:rFonts w:asciiTheme="minorHAnsi" w:hAnsiTheme="minorHAnsi"/>
          <w:szCs w:val="18"/>
        </w:rPr>
      </w:pPr>
      <w:r w:rsidRPr="0004348E">
        <w:rPr>
          <w:rFonts w:asciiTheme="minorHAnsi" w:hAnsiTheme="minorHAnsi"/>
          <w:szCs w:val="18"/>
        </w:rPr>
        <w:t xml:space="preserve">Tukena on nimennyt arvonsa, jotka merkittävimmin ohjaavat sen toimintaa ja nämä arvot ovat myös Tukena Jokekodissa huomioitu. Henkilökunta on sitoutunut ja perehtynyt näihin yhteisesti määritettyihin ja hyväksyttyihin arvoihin. Arvoista on johdettu yksikön toimintaperiaatteet. Arvot ohjaavat työtämme, näkyvät päivittäisessä työssämme sekä ovat apuna kaikissa valinnoissamme, joita päivittäin teemme.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elämää, Hyvää Elämää. Teemme työtämme läpinäkyvästi ja luottamuksellisesti. Sitoudumme tavoitteisiin ja teemme mitä lupaamme. Meille kaikki yhteistyökumppanit ovat erittäin tärkeitä. </w:t>
      </w:r>
    </w:p>
    <w:p w14:paraId="0C0697A3" w14:textId="1F4C8334"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Yksi yhteinen Tukena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 xml:space="preserve">luo kestävää hyvinvointia. </w:t>
      </w:r>
      <w:r w:rsidRPr="0004348E">
        <w:rPr>
          <w:rFonts w:eastAsia="Times New Roman" w:cs="Times New Roman"/>
          <w:color w:val="000000"/>
          <w:kern w:val="0"/>
          <w:szCs w:val="18"/>
          <w:lang w:eastAsia="fi-FI"/>
          <w14:ligatures w14:val="none"/>
        </w:rPr>
        <w:t>Jokekoti</w:t>
      </w:r>
      <w:r w:rsidRPr="005920BD">
        <w:rPr>
          <w:rFonts w:eastAsia="Times New Roman" w:cs="Times New Roman"/>
          <w:color w:val="000000"/>
          <w:kern w:val="0"/>
          <w:szCs w:val="18"/>
          <w:lang w:eastAsia="fi-FI"/>
          <w14:ligatures w14:val="none"/>
        </w:rPr>
        <w:t xml:space="preserve"> tuottaa palveluita osana Tukena Oy:n palveluliiketoimintaa ja </w:t>
      </w:r>
      <w:r w:rsidRPr="0004348E">
        <w:rPr>
          <w:rFonts w:eastAsia="Times New Roman" w:cs="Times New Roman"/>
          <w:color w:val="000000"/>
          <w:kern w:val="0"/>
          <w:szCs w:val="18"/>
          <w:lang w:eastAsia="fi-FI"/>
          <w14:ligatures w14:val="none"/>
        </w:rPr>
        <w:t xml:space="preserve">tekee </w:t>
      </w:r>
      <w:r w:rsidRPr="005920BD">
        <w:rPr>
          <w:rFonts w:eastAsia="Times New Roman" w:cs="Times New Roman"/>
          <w:color w:val="000000"/>
          <w:kern w:val="0"/>
          <w:szCs w:val="18"/>
          <w:lang w:eastAsia="fi-FI"/>
          <w14:ligatures w14:val="none"/>
        </w:rPr>
        <w:t xml:space="preserve">yhteistyötä Tukena-säätiön kanssa tiiviisti. </w:t>
      </w:r>
    </w:p>
    <w:p w14:paraId="73F411F1" w14:textId="4B7D9BC9"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proofErr w:type="spellStart"/>
      <w:r w:rsidRPr="0004348E">
        <w:rPr>
          <w:rFonts w:eastAsia="Times New Roman" w:cs="Times New Roman"/>
          <w:color w:val="000000"/>
          <w:kern w:val="0"/>
          <w:szCs w:val="18"/>
          <w:lang w:eastAsia="fi-FI"/>
          <w14:ligatures w14:val="none"/>
        </w:rPr>
        <w:t>Jokekodin</w:t>
      </w:r>
      <w:proofErr w:type="spellEnd"/>
      <w:r w:rsidRPr="005920BD">
        <w:rPr>
          <w:rFonts w:eastAsia="Times New Roman" w:cs="Times New Roman"/>
          <w:color w:val="000000"/>
          <w:kern w:val="0"/>
          <w:szCs w:val="18"/>
          <w:lang w:eastAsia="fi-FI"/>
          <w14:ligatures w14:val="none"/>
        </w:rPr>
        <w:t> sujuvasta arjesta huolehtii työyhteisö, jossa on monenlaista osaamista. Yksikössä pidetään säännöllisesti viikko- ja asukaspalavereita sekä työ- ja toimintaohjeita päivitetään yhteistyössä. Toimivien prosessien, sujuvan arjen ylläpitämiseen tarvitaan koko työyhteisöä. Henkilöstölle on jaettu vastuualueet, joiden toimivuudesta he vastaavat yhteistyössä palveluyksikön johtajan ja vastaavan ohjaajan kanssa. Varmistamme teknologisilla ratkaisuilla sujuvan arjen mm. mobiilikirjaaminen. Jokaiselle asukkaalle on nimetty omaohjaaja. Osallisuuden tukena toimii palveluntoteuttam</w:t>
      </w:r>
      <w:r w:rsidRPr="005920BD">
        <w:rPr>
          <w:rFonts w:eastAsia="Times New Roman" w:cs="Times New Roman"/>
          <w:kern w:val="0"/>
          <w:szCs w:val="18"/>
          <w:lang w:eastAsia="fi-FI"/>
          <w14:ligatures w14:val="none"/>
        </w:rPr>
        <w:t>issuunnitelm</w:t>
      </w:r>
      <w:r w:rsidRPr="005920BD">
        <w:rPr>
          <w:rFonts w:eastAsia="Times New Roman" w:cs="Times New Roman"/>
          <w:color w:val="000000"/>
          <w:kern w:val="0"/>
          <w:szCs w:val="18"/>
          <w:lang w:eastAsia="fi-FI"/>
          <w14:ligatures w14:val="none"/>
        </w:rPr>
        <w:t xml:space="preserve">a, jonka omaohjaaja laatii ja päivittää yhdessä asukkaan ja läheisten kanssa. Palveluntoteuttamissuunnitelmaan kirjataan asukkaan tarvitsemat palvelut ja arki rakennetaan yksilöllisesti asukkaan näköiseksi. Asukkaille järjestetään mukavaa tekemistä päivittäin. </w:t>
      </w:r>
      <w:proofErr w:type="spellStart"/>
      <w:r w:rsidR="00E17F3E" w:rsidRPr="0004348E">
        <w:rPr>
          <w:rFonts w:eastAsia="Times New Roman" w:cs="Times New Roman"/>
          <w:color w:val="000000"/>
          <w:kern w:val="0"/>
          <w:szCs w:val="18"/>
          <w:lang w:eastAsia="fi-FI"/>
          <w14:ligatures w14:val="none"/>
        </w:rPr>
        <w:t>Jokekodilla</w:t>
      </w:r>
      <w:proofErr w:type="spellEnd"/>
      <w:r w:rsidRPr="005920BD">
        <w:rPr>
          <w:rFonts w:eastAsia="Times New Roman" w:cs="Times New Roman"/>
          <w:color w:val="000000"/>
          <w:kern w:val="0"/>
          <w:szCs w:val="18"/>
          <w:lang w:eastAsia="fi-FI"/>
          <w14:ligatures w14:val="none"/>
        </w:rPr>
        <w:t xml:space="preserve"> mm. ulkoillaan, leivotaan, lauletaan, askarrellaan, retkeillään sekä tehdään kotitöitä pyykinpesun, ruuanlaiton sekä siivouksen parissa. Asukaskokous kokoontuu vähintään k</w:t>
      </w:r>
      <w:r w:rsidR="00E17F3E" w:rsidRPr="0004348E">
        <w:rPr>
          <w:rFonts w:eastAsia="Times New Roman" w:cs="Times New Roman"/>
          <w:color w:val="000000"/>
          <w:kern w:val="0"/>
          <w:szCs w:val="18"/>
          <w:lang w:eastAsia="fi-FI"/>
          <w14:ligatures w14:val="none"/>
        </w:rPr>
        <w:t>erran kuukaudessa</w:t>
      </w:r>
      <w:r w:rsidRPr="005920BD">
        <w:rPr>
          <w:rFonts w:eastAsia="Times New Roman" w:cs="Times New Roman"/>
          <w:color w:val="000000"/>
          <w:kern w:val="0"/>
          <w:szCs w:val="18"/>
          <w:lang w:eastAsia="fi-FI"/>
          <w14:ligatures w14:val="none"/>
        </w:rPr>
        <w:t>. Asukaskokouksissa käsitellään ajankohtaisia aiheita, omavalvontaan liittyviä asioita ja suunnitellaan yhteisiä tekemisiä. Vahvistamme asukkaiden digiosallisuutta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varmistaen, että ne vahvistavat myös asukkaiden itsemääräämisoikeutta. Mahdollistamme asukkaiden osallistumisen mm. erilaisiin verkossa tapahtuviin tapahtumiin, opettelemme yhdessä älypuhelimen, tabletin tai tietokoneen käyttöä.</w:t>
      </w:r>
    </w:p>
    <w:p w14:paraId="7561408F"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2EF6B173"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lastRenderedPageBreak/>
        <w:t>Palveluyksikön johtaja huolehtii taloudellisesta kestävyydestä, hänellä on käytössä tarvittavat työvälineet talouden hallintaan liittyen. Taloudellisuus ja resurssiviisaus ovat osa yksikön arkea. Henkilöstö on mukana ylläpitämässä hyvää taloudenhallintaa ja siitä keskustellaan henkilöstöpalavereissa. Yksikössä osataan arvioida säännöllisesti taloutta.</w:t>
      </w:r>
    </w:p>
    <w:p w14:paraId="49025A39"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b/>
          <w:bCs/>
          <w:color w:val="000000"/>
          <w:kern w:val="0"/>
          <w:szCs w:val="18"/>
          <w:lang w:eastAsia="fi-FI"/>
          <w14:ligatures w14:val="none"/>
        </w:rPr>
        <w:t> </w:t>
      </w:r>
    </w:p>
    <w:p w14:paraId="7A4C278D" w14:textId="14D1C116" w:rsidR="005920BD" w:rsidRPr="0004348E"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xml:space="preserve">Tukena on alan paras työpaikka, meillä jokainen työtekijä voi tehdä työnsä hyvin. </w:t>
      </w:r>
      <w:proofErr w:type="spellStart"/>
      <w:r w:rsidR="00E17F3E" w:rsidRPr="0004348E">
        <w:rPr>
          <w:rFonts w:eastAsia="Times New Roman" w:cs="Times New Roman"/>
          <w:color w:val="000000"/>
          <w:kern w:val="0"/>
          <w:szCs w:val="18"/>
          <w:lang w:eastAsia="fi-FI"/>
          <w14:ligatures w14:val="none"/>
        </w:rPr>
        <w:t>Jokekodissa</w:t>
      </w:r>
      <w:proofErr w:type="spellEnd"/>
      <w:r w:rsidRPr="005920BD">
        <w:rPr>
          <w:rFonts w:eastAsia="Times New Roman" w:cs="Times New Roman"/>
          <w:color w:val="000000"/>
          <w:kern w:val="0"/>
          <w:szCs w:val="18"/>
          <w:lang w:eastAsia="fi-FI"/>
          <w14:ligatures w14:val="none"/>
        </w:rPr>
        <w:t xml:space="preserve"> työskentelee osaava, koulutettu ja työhön sitoutunut henkilöstö. Työyhteisön hyvinvointia ja työssä jaksamista ylläpidetään huolehtimalla toinen toisestamme sekä tyhy- ja tyky-toiminnalla. Uudet ohjaajat otetaan osaksi työyhteisöä ja hyvästä perehdytyksestä huolehditaan. Jokaisella työntekijällä on tärkeä rooli työyhteisössä; työkaveria arvostetaan, työvuoron kulkua suunnitellaan ja asioista keskustellaan sekä tehdään yhdessä myös pidemmän aikavälin tavoitteita. Työvuorokuvaukset on laadittu yhdessä ja niitä päivitetään säännöllisesti.</w:t>
      </w:r>
    </w:p>
    <w:p w14:paraId="0201A443" w14:textId="77777777" w:rsidR="00E17F3E" w:rsidRPr="005920BD" w:rsidRDefault="00E17F3E" w:rsidP="005920BD">
      <w:pPr>
        <w:shd w:val="clear" w:color="auto" w:fill="FFFFFF"/>
        <w:jc w:val="both"/>
        <w:textAlignment w:val="baseline"/>
        <w:rPr>
          <w:rFonts w:eastAsia="Times New Roman" w:cs="Times New Roman"/>
          <w:color w:val="000000"/>
          <w:kern w:val="0"/>
          <w:szCs w:val="18"/>
          <w:lang w:eastAsia="fi-FI"/>
          <w14:ligatures w14:val="none"/>
        </w:rPr>
      </w:pPr>
    </w:p>
    <w:p w14:paraId="56964D2C" w14:textId="77777777" w:rsidR="005920BD" w:rsidRPr="0004348E"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Tavoitteena on olla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suunnannäyttäjä ja vaikuttava asiantuntija. Tarjoamme asukkaille kodin, jossa on turvallista elää omaa arkea niin itsenäisesti kuin mahdollista, kuitenkin yhdessä muiden kanssa. Ohjaamme ja autamme asukkaita päivittäisissä toimissa, arkielämän taidoissa ja osallistumisessa lähiyhteisön toimintaan yksilöllisten tarpeiden ja toiveiden mukaisesti.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 </w:t>
      </w:r>
    </w:p>
    <w:p w14:paraId="7889E8B5" w14:textId="77777777" w:rsidR="00E17F3E" w:rsidRPr="005920BD" w:rsidRDefault="00E17F3E" w:rsidP="005920BD">
      <w:pPr>
        <w:shd w:val="clear" w:color="auto" w:fill="FFFFFF"/>
        <w:jc w:val="both"/>
        <w:textAlignment w:val="baseline"/>
        <w:rPr>
          <w:rFonts w:eastAsia="Times New Roman" w:cs="Times New Roman"/>
          <w:color w:val="000000"/>
          <w:kern w:val="0"/>
          <w:szCs w:val="18"/>
          <w:lang w:eastAsia="fi-FI"/>
          <w14:ligatures w14:val="none"/>
        </w:rPr>
      </w:pPr>
    </w:p>
    <w:p w14:paraId="5F1B820D"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arvot inhimillisyys, oikeudenmukaisuus, rohkeus ja vastuullisuus ohjaavat työtämme ja näkyvät työssämme sekä ovat apuna valinnoissamme, joita päivittäin teemme. Henkilökunta on sitoutunut ja perehtynyt näihin yhteisesti määritettyihin ja hyväksyttyihin arvoihin.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 Hyvää elämää. Teemme työtämme läpinäkyvästi ja luottamuksellisesti. Sitoudumme tavoitteisiin ja teemme mitä lupaamme.</w:t>
      </w:r>
    </w:p>
    <w:p w14:paraId="3D590A3C"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1BEA6DA6"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0B7D4895" w14:textId="186EB8EE"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Olemme asukkaiden ja läheisten tukena yhteisöissä, jotka tarjoavat monimuotoista tukea ja mahdollisuuksia vaikuttaa. Mahdollistamme asukkaiden osallistumisen, mm. Kehitysvammaisten tukiyhdistyksen tapahtumiin</w:t>
      </w:r>
      <w:r w:rsidR="00E17F3E" w:rsidRPr="0004348E">
        <w:rPr>
          <w:rFonts w:eastAsia="Times New Roman" w:cs="Times New Roman"/>
          <w:color w:val="000000"/>
          <w:kern w:val="0"/>
          <w:szCs w:val="18"/>
          <w:lang w:eastAsia="fi-FI"/>
          <w14:ligatures w14:val="none"/>
        </w:rPr>
        <w:t xml:space="preserve"> </w:t>
      </w:r>
      <w:r w:rsidRPr="005920BD">
        <w:rPr>
          <w:rFonts w:eastAsia="Times New Roman" w:cs="Times New Roman"/>
          <w:color w:val="000000"/>
          <w:kern w:val="0"/>
          <w:szCs w:val="18"/>
          <w:lang w:eastAsia="fi-FI"/>
          <w14:ligatures w14:val="none"/>
        </w:rPr>
        <w:t xml:space="preserve">sekä lähialueen yhteisöjen tapahtumiin.  Lisäarvoa kasvulla laatuvaatimuksella luomme lisäarvoa ihmisille ja yhteiskunnalle. Palveluiden kasvu vahvistaa arvolähtöisen toiminnan jatkuvuutta. Seuraamme aktiivisesti oman alueen toimintaympäristön tilannetta ja raportoimme toimintaympäristössä mahdollisesti tapahtuvista muutoksista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hallinnolle.</w:t>
      </w:r>
    </w:p>
    <w:p w14:paraId="60563659"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666FD357" w14:textId="63F5AD5A"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Ratkaisuja kumppanuuksilla</w:t>
      </w:r>
      <w:r w:rsidRPr="005920BD">
        <w:rPr>
          <w:rFonts w:eastAsia="Times New Roman" w:cs="Times New Roman"/>
          <w:b/>
          <w:bCs/>
          <w:color w:val="000000"/>
          <w:kern w:val="0"/>
          <w:szCs w:val="18"/>
          <w:lang w:eastAsia="fi-FI"/>
          <w14:ligatures w14:val="none"/>
        </w:rPr>
        <w:t> </w:t>
      </w:r>
      <w:r w:rsidRPr="005920BD">
        <w:rPr>
          <w:rFonts w:eastAsia="Times New Roman" w:cs="Times New Roman"/>
          <w:color w:val="000000"/>
          <w:kern w:val="0"/>
          <w:szCs w:val="18"/>
          <w:lang w:eastAsia="fi-FI"/>
          <w14:ligatures w14:val="none"/>
        </w:rPr>
        <w:t>laatuvaatimuksella tuotetaan lisäarvoa asukkaille. Hyvinvoiva työyhteisö mahdollistaa hyvän elämän myös asukkaille.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työterveys on Mehiläisessä</w:t>
      </w:r>
      <w:r w:rsidR="00475046" w:rsidRPr="0004348E">
        <w:rPr>
          <w:rFonts w:eastAsia="Times New Roman" w:cs="Times New Roman"/>
          <w:color w:val="000000"/>
          <w:kern w:val="0"/>
          <w:szCs w:val="18"/>
          <w:lang w:eastAsia="fi-FI"/>
          <w14:ligatures w14:val="none"/>
        </w:rPr>
        <w:t xml:space="preserve"> ja käytämme myös paikallista Työplussan palvelua.</w:t>
      </w:r>
      <w:r w:rsidRPr="005920BD">
        <w:rPr>
          <w:rFonts w:eastAsia="Times New Roman" w:cs="Times New Roman"/>
          <w:color w:val="000000"/>
          <w:kern w:val="0"/>
          <w:szCs w:val="18"/>
          <w:lang w:eastAsia="fi-FI"/>
          <w14:ligatures w14:val="none"/>
        </w:rPr>
        <w:t xml:space="preserve"> Palveluyksikön johtaja tekee yhteistyötä työterveyden kanssa henkilöstön työkyvyn varmistamiseksi ja edistämiseksi. </w:t>
      </w:r>
      <w:proofErr w:type="spellStart"/>
      <w:r w:rsidRPr="005920BD">
        <w:rPr>
          <w:rFonts w:eastAsia="Times New Roman" w:cs="Times New Roman"/>
          <w:color w:val="000000"/>
          <w:kern w:val="0"/>
          <w:szCs w:val="18"/>
          <w:lang w:eastAsia="fi-FI"/>
          <w14:ligatures w14:val="none"/>
        </w:rPr>
        <w:t>Tukenassa</w:t>
      </w:r>
      <w:proofErr w:type="spellEnd"/>
      <w:r w:rsidRPr="005920BD">
        <w:rPr>
          <w:rFonts w:eastAsia="Times New Roman" w:cs="Times New Roman"/>
          <w:color w:val="000000"/>
          <w:kern w:val="0"/>
          <w:szCs w:val="18"/>
          <w:lang w:eastAsia="fi-FI"/>
          <w14:ligatures w14:val="none"/>
        </w:rPr>
        <w:t xml:space="preserve"> toteutetaan Ilmarisen työyhteisövirekysely vuosittain ja tulokset käsitellään </w:t>
      </w:r>
      <w:proofErr w:type="spellStart"/>
      <w:r w:rsidR="00475046" w:rsidRPr="0004348E">
        <w:rPr>
          <w:rFonts w:eastAsia="Times New Roman" w:cs="Times New Roman"/>
          <w:color w:val="000000"/>
          <w:kern w:val="0"/>
          <w:szCs w:val="18"/>
          <w:lang w:eastAsia="fi-FI"/>
          <w14:ligatures w14:val="none"/>
        </w:rPr>
        <w:t>Jokekodissa</w:t>
      </w:r>
      <w:proofErr w:type="spellEnd"/>
      <w:r w:rsidRPr="005920BD">
        <w:rPr>
          <w:rFonts w:eastAsia="Times New Roman" w:cs="Times New Roman"/>
          <w:color w:val="000000"/>
          <w:kern w:val="0"/>
          <w:szCs w:val="18"/>
          <w:lang w:eastAsia="fi-FI"/>
          <w14:ligatures w14:val="none"/>
        </w:rPr>
        <w:t xml:space="preserve"> henkilöstön kanssa. Yhteistyötä tehdään myös mm. IMO asiantuntijoiden, kehitysvammapoliklinikan, ateria</w:t>
      </w:r>
      <w:r w:rsidR="00475046" w:rsidRPr="0004348E">
        <w:rPr>
          <w:rFonts w:eastAsia="Times New Roman" w:cs="Times New Roman"/>
          <w:color w:val="000000"/>
          <w:kern w:val="0"/>
          <w:szCs w:val="18"/>
          <w:lang w:eastAsia="fi-FI"/>
          <w14:ligatures w14:val="none"/>
        </w:rPr>
        <w:t>palvelua</w:t>
      </w:r>
      <w:r w:rsidRPr="005920BD">
        <w:rPr>
          <w:rFonts w:eastAsia="Times New Roman" w:cs="Times New Roman"/>
          <w:color w:val="000000"/>
          <w:kern w:val="0"/>
          <w:szCs w:val="18"/>
          <w:lang w:eastAsia="fi-FI"/>
          <w14:ligatures w14:val="none"/>
        </w:rPr>
        <w:t xml:space="preserve"> tuottavien kumppanien kanssa.</w:t>
      </w:r>
    </w:p>
    <w:p w14:paraId="6B0B96BB"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w:t>
      </w:r>
    </w:p>
    <w:p w14:paraId="36A273E1"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Palveluyksikön johtaja vastaa yhteistyössä henkilöstön kanssa kehittyvistä palveluista. Palveluyksikön johtaja varmistaa, että henkilökuntaa on riittävästi ja henkilökunnan koulutus sekä ammattitaito ovat riittävät laadukkaan palvelun tuottamiseen. Henkilöstön riittävyyttä, rakennetta ja kelpoisuutta arvioidaan suhteessa asukkaiden toimintakykyyn, avun ja tuen tarpeeseen, määrään ja toimintaympäristön asettamiin vaatimuksiin.</w:t>
      </w:r>
    </w:p>
    <w:p w14:paraId="1144409A"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xml:space="preserve">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w:t>
      </w:r>
      <w:r w:rsidRPr="005920BD">
        <w:rPr>
          <w:rFonts w:eastAsia="Times New Roman" w:cs="Times New Roman"/>
          <w:color w:val="000000"/>
          <w:kern w:val="0"/>
          <w:szCs w:val="18"/>
          <w:lang w:eastAsia="fi-FI"/>
          <w14:ligatures w14:val="none"/>
        </w:rPr>
        <w:lastRenderedPageBreak/>
        <w:t>erityistarpeisiin. Sosiaali- ja terveydenhuollon ammattihenkilöiden tulee olla rekisteröitynä Valviran ammattihenkilörekisteriin. Rekisteröintitiedot tarkastetaan rekrytoinnin yhteydessä.</w:t>
      </w:r>
    </w:p>
    <w:p w14:paraId="026F20D3" w14:textId="77777777" w:rsidR="005920BD" w:rsidRPr="005920BD" w:rsidRDefault="005920BD" w:rsidP="005920BD">
      <w:pPr>
        <w:shd w:val="clear" w:color="auto" w:fill="FFFFFF"/>
        <w:jc w:val="both"/>
        <w:textAlignment w:val="baseline"/>
        <w:rPr>
          <w:rFonts w:eastAsia="Times New Roman" w:cs="Times New Roman"/>
          <w:color w:val="000000"/>
          <w:kern w:val="0"/>
          <w:szCs w:val="18"/>
          <w:lang w:eastAsia="fi-FI"/>
          <w14:ligatures w14:val="none"/>
        </w:rPr>
      </w:pPr>
      <w:r w:rsidRPr="005920BD">
        <w:rPr>
          <w:rFonts w:eastAsia="Times New Roman" w:cs="Times New Roman"/>
          <w:color w:val="000000"/>
          <w:kern w:val="0"/>
          <w:szCs w:val="18"/>
          <w:lang w:eastAsia="fi-FI"/>
          <w14:ligatures w14:val="none"/>
        </w:rPr>
        <w:t xml:space="preserve">Palveluyksikön johtaja laatii henkilöstön kanssa vuosittain koulutussuunnitelman. Koulutustarpeita arvioidaan arjessa sekä kehityskeskusteluissa. Henkilöstö osallistuu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sisäisiin koulutuksiin, joiden lisäksi hankitaan tarvittaessa koulutuksia myös muilta toimijoita. Osaamista jaetaan yksikön sisällä sekä tehdään yhteistyötä muiden </w:t>
      </w:r>
      <w:proofErr w:type="spellStart"/>
      <w:r w:rsidRPr="005920BD">
        <w:rPr>
          <w:rFonts w:eastAsia="Times New Roman" w:cs="Times New Roman"/>
          <w:color w:val="000000"/>
          <w:kern w:val="0"/>
          <w:szCs w:val="18"/>
          <w:lang w:eastAsia="fi-FI"/>
          <w14:ligatures w14:val="none"/>
        </w:rPr>
        <w:t>Tukenan</w:t>
      </w:r>
      <w:proofErr w:type="spellEnd"/>
      <w:r w:rsidRPr="005920BD">
        <w:rPr>
          <w:rFonts w:eastAsia="Times New Roman" w:cs="Times New Roman"/>
          <w:color w:val="000000"/>
          <w:kern w:val="0"/>
          <w:szCs w:val="18"/>
          <w:lang w:eastAsia="fi-FI"/>
          <w14:ligatures w14:val="none"/>
        </w:rPr>
        <w:t xml:space="preserve"> palveluyksiköiden kanssa.</w:t>
      </w:r>
    </w:p>
    <w:p w14:paraId="7CD8A313" w14:textId="77777777" w:rsidR="005920BD" w:rsidRDefault="005920BD" w:rsidP="000167E0">
      <w:pPr>
        <w:pStyle w:val="Style4"/>
      </w:pPr>
    </w:p>
    <w:p w14:paraId="4A0A29FC" w14:textId="77777777" w:rsidR="000246A1" w:rsidRDefault="000246A1" w:rsidP="000167E0">
      <w:pPr>
        <w:pStyle w:val="Style4"/>
      </w:pPr>
    </w:p>
    <w:p w14:paraId="45B7BB2F" w14:textId="599A5E5D" w:rsidR="0062715F" w:rsidRPr="002F6480" w:rsidRDefault="002F6480" w:rsidP="000246A1">
      <w:pPr>
        <w:pStyle w:val="Style5"/>
      </w:pPr>
      <w:r w:rsidRPr="002F6480">
        <w:t>Laadunhallinnan työkalut ja mittarit</w:t>
      </w:r>
    </w:p>
    <w:p w14:paraId="3F7E193A" w14:textId="7371174E" w:rsidR="001E3376" w:rsidRDefault="001E3376" w:rsidP="002F6480">
      <w:pPr>
        <w:pStyle w:val="Style4"/>
      </w:pPr>
      <w:r>
        <w:t xml:space="preserve">Asiakkaan yksilöllisen, hyvinvointia lisäävän palvelun toteutumista ja laatua seurataan asumispalveluyksiköissä valtakunnallisen interRAI-ID-arviointijärjestelmän avulla. Tukena on valinnut arviointijärjestelmästä laatuindikaattorit, joita seurataan sekä yhtiötasolla että palveluyksikkötasolla THL:n puolen vuoden välein tuottamista tilastoaineistoista.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 Mittareiden tarkastelun avulla määritellään yksikkökohtaiset kehittämiskohteet, joita seurataan muun muassa </w:t>
      </w:r>
      <w:r w:rsidR="00087F4E">
        <w:t>henkilöstöpalavereissa</w:t>
      </w:r>
      <w:r>
        <w:t>. Henkilökunta on saanut koulutusta RAI-ID arviointien tekemiseen ja yksikköön on nimetty RAIosaajat. RAI-arviointitulokset käsitellään henkilöstöpalavereissa ja myös Tukenan asettamat laatuindikaattorit otetaan huomioon. Tulosten pohjalta asetamme yksikköön omat kehittämistavoitteet. Henkilöstö osallistuu säännöllisiin Tukenan järjestämiin RAI-sparraustunteihin. RAI-ID arviointien perusteella Jokekoti kehittää toimintaansa ja muokkaa työnsisältöä ja työn tekemisen tapoja. Arviointien myötä olemme esimerkiksi kehittäneet omaohjaaja toimintaa.</w:t>
      </w:r>
    </w:p>
    <w:p w14:paraId="0CFFE167" w14:textId="3419925C" w:rsidR="0089785A" w:rsidRDefault="00087F4E" w:rsidP="000167E0">
      <w:pPr>
        <w:pStyle w:val="Style4"/>
      </w:pPr>
      <w:r>
        <w:t xml:space="preserve">Yksilölliset RAI-ID arvioinnit toimivat kunkin asiakkaan palvelun toteuttamissuunnitelman pohjana. </w:t>
      </w:r>
    </w:p>
    <w:p w14:paraId="1DEDBF5C" w14:textId="77777777" w:rsidR="00087F4E" w:rsidRDefault="00087F4E" w:rsidP="000167E0">
      <w:pPr>
        <w:pStyle w:val="Style4"/>
      </w:pPr>
    </w:p>
    <w:p w14:paraId="62655B7B" w14:textId="70198283" w:rsidR="00C81C16" w:rsidRPr="00C81C16" w:rsidRDefault="005D1912" w:rsidP="000246A1">
      <w:pPr>
        <w:pStyle w:val="Style5"/>
      </w:pPr>
      <w:r>
        <w:t>Palveluiden l</w:t>
      </w:r>
      <w:r w:rsidR="00C81C16" w:rsidRPr="00C81C16">
        <w:t>aadun varmistaminen</w:t>
      </w:r>
      <w:r w:rsidR="00C81C16">
        <w:t xml:space="preserve"> </w:t>
      </w:r>
    </w:p>
    <w:p w14:paraId="7274728A" w14:textId="1F6D5ACE"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510FF588" w14:textId="06AEA321" w:rsidR="00C407F3" w:rsidRPr="00D111A6" w:rsidRDefault="00C407F3" w:rsidP="00C407F3">
      <w:pPr>
        <w:pStyle w:val="Style4"/>
      </w:pPr>
      <w:r w:rsidRPr="00D111A6">
        <w:t xml:space="preserve">Palveluyksiköt seuraavat ja arvioivat omavalvontansa tuloksia sekä tavoitteidensa ja kehittämistoimenpiteiden toteutumista päivittäisjohtamisessa </w:t>
      </w:r>
      <w:r w:rsidR="00087F4E">
        <w:t>ja viikkopalavereissa</w:t>
      </w:r>
      <w:r w:rsidRPr="00D111A6">
        <w:t>.</w:t>
      </w:r>
      <w:r w:rsidR="00087F4E">
        <w:t xml:space="preserve"> Kehittämistoimenpiteiden </w:t>
      </w:r>
      <w:r w:rsidR="00275E21">
        <w:t xml:space="preserve">toteutumista ja </w:t>
      </w:r>
      <w:r w:rsidR="00087F4E">
        <w:t>seurantaa tehdään myös OKR</w:t>
      </w:r>
      <w:r w:rsidR="00275E21">
        <w:t xml:space="preserve"> menetelmän avulla.</w:t>
      </w:r>
      <w:r w:rsidRPr="00D111A6">
        <w:t xml:space="preserve"> Tukena</w:t>
      </w:r>
      <w:r>
        <w:t>n</w:t>
      </w:r>
      <w:r w:rsidRPr="00D111A6">
        <w:t xml:space="preserve"> johdon ja palvelutoiminnan </w:t>
      </w:r>
      <w:r>
        <w:t>johto</w:t>
      </w:r>
      <w:r w:rsidRPr="00D111A6">
        <w:t xml:space="preserve">ryhmän vastuulla on toiminnan suunnittelu, seuranta, toimintalinjausten teko ja resursointi. </w:t>
      </w:r>
    </w:p>
    <w:p w14:paraId="3DAF179C" w14:textId="55C52A39" w:rsidR="00EA7FF2" w:rsidRDefault="00396CA5" w:rsidP="000167E0">
      <w:pPr>
        <w:pStyle w:val="Style4"/>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r w:rsidR="0018734C">
        <w:rPr>
          <w:rStyle w:val="normaltextrun"/>
        </w:rPr>
        <w:t>Tukena</w:t>
      </w:r>
      <w:r w:rsidR="000920A0">
        <w:rPr>
          <w:rStyle w:val="normaltextrun"/>
        </w:rPr>
        <w:t>ssa</w:t>
      </w:r>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3F419AB3" w14:textId="57BC8DCF" w:rsidR="00393E94" w:rsidRDefault="00393E94" w:rsidP="00393E94">
      <w:pPr>
        <w:pStyle w:val="Style4"/>
      </w:pPr>
      <w:r w:rsidRPr="00D111A6">
        <w:t>Tukena</w:t>
      </w:r>
      <w:r w:rsidR="000920A0">
        <w:t>lla</w:t>
      </w:r>
      <w:r w:rsidRPr="00D111A6">
        <w:t xml:space="preserve"> on Inspecta Sertifiointi Oy:n myöntämä ISO 9001:2015-laatusertifikaatti. Sertifikaatti kattaa koko Tukena</w:t>
      </w:r>
      <w:r>
        <w:t>n</w:t>
      </w:r>
      <w:r w:rsidRPr="00D111A6">
        <w:t xml:space="preserve"> toiminnan ja kaikki palveluyksiköt.</w:t>
      </w:r>
      <w:r>
        <w:t xml:space="preserve"> L</w:t>
      </w:r>
      <w:r w:rsidRPr="00D111A6">
        <w:t>aatujärjestelmä auditoidaan ulkoisen tahon toimesta kerran vuodessa ja sertifikaatti uusitaan kolmen vuoden välein</w:t>
      </w:r>
      <w:r w:rsidR="00275E21">
        <w:t>, josta viimeisin 2025.</w:t>
      </w:r>
    </w:p>
    <w:p w14:paraId="476D3F49" w14:textId="77777777" w:rsidR="002B1623" w:rsidRDefault="00275E21" w:rsidP="00393E94">
      <w:pPr>
        <w:pStyle w:val="Style4"/>
      </w:pPr>
      <w:r>
        <w:t xml:space="preserve">Toimintaamme ohjaava lainsäädäntö on huomioitu. Sosiaalipalvelujen lainsäädäntöön liittyen mm: sosiaalihuoltolaki, vammaispalvelulaki, laki sosiaalihuollon asiakkaan asemasta ja oikeuksista, laki sosiaalihuollon ammattihenkilöistä. IMS:iin on kirjattu kattava lista laeista, jotka työssämme huomioidaan. Vammaispalvelulaissa määrätään, että asiakkaan palvelun toteuttamissuunnitelmaan on kirjattava toimenpiteet, joilla tuetaan ja edistetään henkilön suoriutumista ja itsemääräämisoikeuden </w:t>
      </w:r>
      <w:r>
        <w:lastRenderedPageBreak/>
        <w:t xml:space="preserve">toteutumista. Suunnitelma on tarkistettava tarvittaessa, kuitenkin vähintään 6 kuukauden välein. Laissa on säädetty palvelu- ja hoitosuunnitelmaan kirjattavat asiat. Omaohjaajat huolehtivat palveluntoteuttamissuunnitelmien ajantasaisuudesta. </w:t>
      </w:r>
    </w:p>
    <w:p w14:paraId="7EB5FDBF" w14:textId="057574B0" w:rsidR="00FB5237" w:rsidRDefault="00275E21" w:rsidP="000167E0">
      <w:pPr>
        <w:pStyle w:val="Style4"/>
      </w:pPr>
      <w:r>
        <w:t>Yksikköön on nimetty laatuvastaava. Laatuvastaava yhdessä palveluyksikön johtajan kanssa seuraavat laadukkaiden palveluiden toteutumista. Laatuvastaava seuraa Tukenan sisäisten ja ulkoisten auditointien raportteja ja nostaa niistä kehittämistarpeita yksikön omaan toimintaan. Palveluyksikön johtaja huolehtii, että yksikön toiminta vastaa ohjeita ja linjauksia.</w:t>
      </w:r>
    </w:p>
    <w:p w14:paraId="4E536DD4" w14:textId="77777777" w:rsidR="00F72AEC" w:rsidRPr="00F72AEC" w:rsidRDefault="00F72AEC" w:rsidP="000167E0">
      <w:pPr>
        <w:pStyle w:val="Style4"/>
      </w:pPr>
    </w:p>
    <w:p w14:paraId="4CC1BB77" w14:textId="5C3880E7" w:rsidR="00393E94" w:rsidRPr="00171895" w:rsidRDefault="008C2022" w:rsidP="000246A1">
      <w:pPr>
        <w:pStyle w:val="Style5"/>
      </w:pPr>
      <w:r w:rsidRPr="00171895">
        <w:t>Asiakasturvallisuuden varmistaminen</w:t>
      </w:r>
    </w:p>
    <w:p w14:paraId="52E7A599" w14:textId="1D051CCF" w:rsidR="008C2022" w:rsidRDefault="00291FB6" w:rsidP="000167E0">
      <w:pPr>
        <w:pStyle w:val="Style4"/>
      </w:pPr>
      <w:r>
        <w:t>Asiakasturvallisuuteen liittyvät vaaratapahtumat, läheltä piti -tilanteet sekä muut turvallisuushavainnot kirjataan Ha</w:t>
      </w:r>
      <w:r w:rsidR="00261176">
        <w:t>iPro-järjestelmään. Kirjauksen tekee tapauksen havaitsija</w:t>
      </w:r>
      <w:r w:rsidR="00171895">
        <w:t xml:space="preserve">, halutessaan anonyymisti. </w:t>
      </w:r>
      <w:r w:rsidR="00214181">
        <w:t xml:space="preserve">Palveluyksikön esihenkilö vastaa tapausten </w:t>
      </w:r>
      <w:r w:rsidR="00D367A1">
        <w:t xml:space="preserve">selvittämisestä, käsittelystä ja jatkotoimenpiteiden </w:t>
      </w:r>
      <w:r w:rsidR="005E2974">
        <w:t>organisoinnista. Tärkeää on, että kaikki tapaukset analysoidaan</w:t>
      </w:r>
      <w:r w:rsidR="00EE06A9">
        <w:t xml:space="preserve">, </w:t>
      </w:r>
      <w:r w:rsidR="005E2974">
        <w:t>niistä opitaan</w:t>
      </w:r>
      <w:r w:rsidR="00EE06A9">
        <w:t xml:space="preserve"> ja toimintaa muokataan, </w:t>
      </w:r>
      <w:r w:rsidR="005E2974">
        <w:t>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w:t>
      </w:r>
      <w:r w:rsidR="00EE06A9">
        <w:t xml:space="preserve"> </w:t>
      </w:r>
      <w:r w:rsidR="00BB6CEF">
        <w:t>Tukenan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40CE1AE4" w14:textId="37765DBB" w:rsidR="00ED0A00" w:rsidRDefault="00EE06A9" w:rsidP="000167E0">
      <w:pPr>
        <w:pStyle w:val="Style4"/>
      </w:pPr>
      <w:r>
        <w:t xml:space="preserve">Henkilökunta kirjaa kaikki asiakasturvallisuuteen liittyvät havainnot HaiPro-järjestelmään. Esihenkilön toimesta tapahtumat käsitellään säännöllisesti henkilöstöpalavereissa. Yhdessä mietitään kehittämistoimenpiteitä, jotta jatkossa tilanteilta voitaisiin välttyä. HaiPro-järjestelmän käyttö on osa yksikön arkea ja se toimii työvälineenä. Henkilöstön ensiapu- ja alkusammutustaidot pidetään ajantasaisina. Henkilöstö saa tarvittaessa koulutusta haastavien asiakkaiden kohtaamiseen, jossa pääpaino </w:t>
      </w:r>
      <w:r w:rsidR="00046C1D">
        <w:t xml:space="preserve">on </w:t>
      </w:r>
      <w:r>
        <w:t>tilanteiden ennakoinnissa. Jokekodin henkilökunta on käynyt mm. Avekki koulutuksen. Tukena Jokekoti toimii yhteistyössä turvallisuudesta vastaavien viranomaisten ja muiden turvallisuuteen liittyvien toimijoiden kanssa. Yhteistyön avulla kaikki turvallisuuteen liittyvät suunnitelmat pidetään ajan tasalla (mm. pelastussuunnitelma, poistumisturvallisuussuunnitelma, lääkehoitosuunnitelma, siivoussuunnitelma jne.). Palveluyksikön johtaja on vastuussa suunnitelmien ajantasaisuudesta ja vastaa niiden noudattamisesta. Yhteistyötä tehdään vartiointipalvelu R. Mikkolan kanssa. Vartija/hätäkutsunappi on ohjaajalla mukana, jonka toimivuus tarkistetaan säännöllisesti. Vartija käy säännöllisesti sekä tarpeen mukaan useamman kerran yössä Jokekodilla.</w:t>
      </w:r>
    </w:p>
    <w:p w14:paraId="098E276A" w14:textId="77777777" w:rsidR="00BB076F" w:rsidRDefault="00BB076F" w:rsidP="000167E0">
      <w:pPr>
        <w:pStyle w:val="Style4"/>
      </w:pPr>
    </w:p>
    <w:p w14:paraId="3DA1C629" w14:textId="77777777" w:rsidR="00BB076F" w:rsidRDefault="00BB076F" w:rsidP="000167E0">
      <w:pPr>
        <w:pStyle w:val="Style4"/>
      </w:pPr>
    </w:p>
    <w:p w14:paraId="57BD5540" w14:textId="77777777" w:rsidR="00463318" w:rsidRDefault="00463318" w:rsidP="000167E0">
      <w:pPr>
        <w:pStyle w:val="Style4"/>
      </w:pPr>
    </w:p>
    <w:p w14:paraId="0A16D840" w14:textId="28FA798A" w:rsidR="004B600C" w:rsidRDefault="004B600C" w:rsidP="00653B81">
      <w:pPr>
        <w:pStyle w:val="Style2"/>
      </w:pPr>
      <w:bookmarkStart w:id="7" w:name="_Toc225337289"/>
      <w:r>
        <w:t>2.2 Vastuu palvelujen laadusta</w:t>
      </w:r>
      <w:bookmarkEnd w:id="7"/>
      <w:r>
        <w:t xml:space="preserve"> </w:t>
      </w:r>
    </w:p>
    <w:p w14:paraId="323EA510" w14:textId="77777777" w:rsidR="00F15A89" w:rsidRDefault="00F15A89" w:rsidP="002A12F1">
      <w:pPr>
        <w:pStyle w:val="Style4"/>
      </w:pPr>
    </w:p>
    <w:p w14:paraId="14A2735E" w14:textId="6BE1353B" w:rsidR="00EE06A9" w:rsidRDefault="00EE06A9" w:rsidP="00136F49">
      <w:pPr>
        <w:pStyle w:val="Style4"/>
      </w:pPr>
      <w:r>
        <w:t>Palveluyksikön johtaja toimii yksikön vastuuhenkilönä ja vastaa yksikön toiminnasta sekä laadusta. Palveluyksikön johtaja toteuttaa läheltä johtamista, jonka mukaisesti työskentelee yksikössä, on työntekijöiden tavoitettavissa ja vastaa työn resurssoinnista. Hän huolehtii, että yhdessä henkilökunnan kanssa arvioidaan säännöllisesti asiakasturvallisuuden toteutumista, hyvän asiakaspalvelun sekä laadun toteutumisesta. Henkilökunta on perehdytetty havainnoimaan epäkohdista ja heillä on ilmoitusvelvollisuus. Jokainen yksittäinen työntekijä vastaa oman työn laadusta ja sen kehittämisestä. Jokaisen velvollisuus on: - edistää asiakastyytyväisyyttä ja huomioida asiakkaat ja asiakkaan verkostot yksilöllisesti - työskennellä niin, että Tukenan perustehtävä, visio ja arvo toteutuvat - puuttua epäkohtiin - ilmoittaa yksikön johtajalle työtään haittaavasta informaation puutteesta tai häiriöstä - noudattaa työyhteisön yhteisiä pelisääntöjä Henkilöstölle on nimetty vastuualueita, jotka löytyvät erillisestä dokumentista</w:t>
      </w:r>
      <w:r w:rsidR="00F25957">
        <w:t xml:space="preserve"> IMs-järjestelmässä. Yksikössä on esimerkiksi laatuvastaava, kirjaamisvalmentaja, RAI-opastaja, IMO vastuu, jne.</w:t>
      </w:r>
    </w:p>
    <w:p w14:paraId="3085DC71" w14:textId="77777777" w:rsidR="004B600C" w:rsidRDefault="004B600C" w:rsidP="004B600C">
      <w:pPr>
        <w:pStyle w:val="Default"/>
        <w:rPr>
          <w:color w:val="auto"/>
          <w:sz w:val="23"/>
          <w:szCs w:val="23"/>
        </w:rPr>
      </w:pPr>
    </w:p>
    <w:p w14:paraId="1A66A828" w14:textId="1BA60CD1" w:rsidR="004B600C" w:rsidRDefault="004B600C" w:rsidP="00653B81">
      <w:pPr>
        <w:pStyle w:val="Style2"/>
      </w:pPr>
      <w:bookmarkStart w:id="8" w:name="_Toc225337290"/>
      <w:r>
        <w:t>2.3 Asiakkaan asema ja oikeudet</w:t>
      </w:r>
      <w:bookmarkEnd w:id="8"/>
      <w:r>
        <w:t xml:space="preserve"> </w:t>
      </w:r>
    </w:p>
    <w:p w14:paraId="246CB226" w14:textId="7DB640E0" w:rsidR="457D1BDE" w:rsidRDefault="457D1BDE" w:rsidP="457D1BDE">
      <w:pPr>
        <w:pStyle w:val="Style4"/>
      </w:pPr>
    </w:p>
    <w:p w14:paraId="0662E09E" w14:textId="77777777" w:rsidR="00F72AEC" w:rsidRDefault="00F25957" w:rsidP="457D1BDE">
      <w:pPr>
        <w:pStyle w:val="Style4"/>
      </w:pPr>
      <w:r>
        <w:t xml:space="preserve">Asiakkaan palvelun tarvetta arvioidaan yhdessä asiakkaan ja tarvittaessa hänen omaisensa, läheisensä tai laillisen edustajansa kanssa. Tarvittaessa tietoja pyydetään asiakkaan muilta yhteistyötahoilta sekä tilaajan edustajalta. Asiakkaan toimintakyvyn arvioinnissa käytetään RAI IDmittaristoa. </w:t>
      </w:r>
    </w:p>
    <w:p w14:paraId="02E60930" w14:textId="77777777" w:rsidR="00F72AEC" w:rsidRDefault="00F25957" w:rsidP="457D1BDE">
      <w:pPr>
        <w:pStyle w:val="Style4"/>
      </w:pPr>
      <w:r>
        <w:t xml:space="preserve">Arvioinnin lähtökohtana on asiakkaan oma näkemys voimavaroistaan ja niiden vahvistamisesta. Asiakas on läsnä häntä koskevissa neuvotteluissa ja voi halutessaan pyytää läheisensä tai muun tukihenkilön mukaan. Palvelutarpeen selvittämisessä huomion kohteena ovat toimintakyvyn ylläpitäminen ja vahvistaminen sekä kuntoutumisen mahdollisuudet. Palvelutarpeen arviointi kattaa kaikki toimintakyvyn ulottuvuudet, jotka ovat fyysinen, psyykkinen, sosiaalinen ja kognitiivinen toimintakyky. Lisäksi arvioinnissa otetaan huomioon toimintakyvyn heikkenemistä ennakoivat riskitekijät. </w:t>
      </w:r>
    </w:p>
    <w:p w14:paraId="34A9A888" w14:textId="6BB33E5F" w:rsidR="00F72AEC" w:rsidRDefault="00F25957" w:rsidP="457D1BDE">
      <w:pPr>
        <w:pStyle w:val="Style4"/>
      </w:pPr>
      <w:r>
        <w:t xml:space="preserve">Palveluyksikön johtaja vastaa siitä, että asiakkaalle järjestettävä palvelu täyttää sille sopimuksessa ja suunnitelmissa asetetut vaatimukset. Palvelun tarkka sisältö ja asiakastyön tavoitteet kirjataan asiakkaan ja tarvittaessa hänen läheisensä/laillisen edustajan kanssa yhteistyössä laadittavaan palvelun toteuttamissuunnitelmaan. Palvelun toteuttamissuunnitelman laatimisesta ja ajantasaisuudesta vastaavat asiakkaiden omaohjaajat vastaavan ohjaajan johdolla. Palvelun toteuttamissuunnitelman laadinnassa käytetään apuna yksilökeskeisiä menetelmiä, jotta asiakkaan tarpeet ja toiveet tulevat mahdollisimman hyvin kuulluiksi. Palvelun toteuttamissuunnitelmaa päivitetään aina asiakkaan palveluntarpeen tai yhdessä sovittujen asioiden muuttuessa. Suunnitelman toteutumista arvioidaan osana päivittäistä työtä ja se tarkistetaan ja päivitetään tarvittaessa, vähintään puolen vuoden välein. Palvelun toteuttamissuunnitelman toteutumisen seurannasta vastaa omaohjaaja, joka käy asiakkaan kanssa arviointikeskustelun toteutumisesta päivitysten yhteydessä. </w:t>
      </w:r>
    </w:p>
    <w:p w14:paraId="6BC99F1B" w14:textId="77777777" w:rsidR="00F25957" w:rsidRDefault="00F25957" w:rsidP="457D1BDE">
      <w:pPr>
        <w:pStyle w:val="Style4"/>
      </w:pPr>
      <w:r>
        <w:t>Hyvinvointialue Soite vastaa asiakkaiden asiakassuunnitelmista ja niihin tehdyistä muutoksista tiedotetaan Jokekodin henkilöstöpalavereissa. Omaohjaajat/vastaava ohjaaja tiedottavat myös asiakastietojärjestelmän kautta, mikäli asiakkaan palveluntoteuttamissuunnitelmaan on tullut sellaisia muutoksia, jotka vaativat välitöntä toiminnan muutosta. Vastaava ohjaaja pitää kerran kuussa henkilöstön kanssa palaverin, jossa käsitellään mm. päivitettäviä suunnitelmia ja muita</w:t>
      </w:r>
      <w:r>
        <w:rPr>
          <w:rStyle w:val="normaltextrun"/>
          <w:rFonts w:asciiTheme="minorHAnsi" w:hAnsiTheme="minorHAnsi" w:cstheme="minorBidi"/>
        </w:rPr>
        <w:t xml:space="preserve"> </w:t>
      </w:r>
      <w:r>
        <w:t xml:space="preserve">asiakasasioita. </w:t>
      </w:r>
    </w:p>
    <w:p w14:paraId="15473160" w14:textId="77777777" w:rsidR="00F25957" w:rsidRDefault="00F25957" w:rsidP="457D1BDE">
      <w:pPr>
        <w:pStyle w:val="Style4"/>
      </w:pPr>
      <w:r>
        <w:t>Uusien työntekijöiden ja sijaisten perehdytykseen kuuluu DomaCaren käyttö, johon palvelusuunnitelmat tallennetaan. Tukena Jokekodilla asiakkaan hoidon ja huolenpidon on perustuttava ensisijaisesti vapaaehtoisuuteen. Asiakkaan itsemääräämisoikeutta vahvistetaan siten, että palvelut järjestetään asiakkaan ihmisarvoa, vakaumusta ja yksityisyyttä kunnioittaen. Asiakkaalle turvataan mahdollisuus osallistumiseen ja vaikuttamiseen omissa asioissaan. Asiakkaan toivomukset, mielipide, etu ja yksilölliset tarpeet ovat palveluiden suunnittelun lähtökohtana. Lisäksi asiakkaan hyvinvointia, terveyttä ja turvallisuutta ylläpidetään ja edistetään. Itsemääräämisoikeutta tukevat toimenpiteet kirjataan asiakastietojärjestelmään asiakkaan palvelukohtaiseen suunnitelmaan. Suunnitelmaa arvioitaessa kohdistetaan huomio erityisesti käytettyjen rajoitustoimenpiteiden vaikutukseen suhteutettuna palvelusuunnitelmaan sekä erityishuolto-ohjelmaan. Palvelukohtaiseen suunnitelmaan kirjataan toimenpiteet, joilla tuetaan ja edistetään asiakkaan itsenäistä suoriutumista ja itsemääräämisoikeuden toteutumista:</w:t>
      </w:r>
    </w:p>
    <w:p w14:paraId="4B1FB2B0" w14:textId="77777777" w:rsidR="00F25957" w:rsidRDefault="00F25957" w:rsidP="457D1BDE">
      <w:pPr>
        <w:pStyle w:val="Style4"/>
      </w:pPr>
      <w:r>
        <w:t xml:space="preserve"> • toimenpiteet asiakkaan itsenäisen suoriutumisen tukemiseksi ja edistämiseksi sekä itsemääräämisoikeuden vahvistamiseksi</w:t>
      </w:r>
    </w:p>
    <w:p w14:paraId="7B7AB778" w14:textId="77777777" w:rsidR="00F25957" w:rsidRDefault="00F25957" w:rsidP="457D1BDE">
      <w:pPr>
        <w:pStyle w:val="Style4"/>
      </w:pPr>
      <w:r>
        <w:t xml:space="preserve"> • kohtuulliset mukautukset asiakkaan täysimääräisen osallistumisen ja osallisuuden turvaamiseksi • asiakkaan käyttämät kommunikaatiomenetelmät</w:t>
      </w:r>
    </w:p>
    <w:p w14:paraId="24A49BF7" w14:textId="77777777" w:rsidR="00F25957" w:rsidRDefault="00F25957" w:rsidP="457D1BDE">
      <w:pPr>
        <w:pStyle w:val="Style4"/>
      </w:pPr>
      <w:r>
        <w:t xml:space="preserve"> • keinot, joilla asiakkaan palvelut toteutetaan ensisijaisesti ilman rajoitustoimenpiteitä</w:t>
      </w:r>
    </w:p>
    <w:p w14:paraId="4EDE06B5" w14:textId="77777777" w:rsidR="00F25957" w:rsidRDefault="00F25957" w:rsidP="457D1BDE">
      <w:pPr>
        <w:pStyle w:val="Style4"/>
      </w:pPr>
      <w:r>
        <w:t xml:space="preserve"> • arviointi siitä, tarvitaanko asiakkaan palveluissa rajoitustoimenpiteitä </w:t>
      </w:r>
    </w:p>
    <w:p w14:paraId="2559F986" w14:textId="77777777" w:rsidR="00F72AEC" w:rsidRDefault="00F72AEC" w:rsidP="457D1BDE">
      <w:pPr>
        <w:pStyle w:val="Style4"/>
      </w:pPr>
    </w:p>
    <w:p w14:paraId="2CF82B88" w14:textId="0CDACD9E" w:rsidR="00F25957" w:rsidRDefault="00F25957" w:rsidP="457D1BDE">
      <w:pPr>
        <w:pStyle w:val="Style4"/>
      </w:pPr>
      <w:r>
        <w:lastRenderedPageBreak/>
        <w:t>Asiakkaille laaditaan tarvittaessa yksilöllinen itsemääräämisoikeuden rajoittamistoimenpidesuunnitelma ja rajoitustoimia seurataan. Suunnitelma ja seuranta löytyvät asiakkaan tiedoista DomaCaresta. Mahdollisen rajoitustoimenpidesuunnitelman teon yhteydessä mietitään, miten ko. rajoitustoimi mahdollisesti voitaisiin poistaa ja korvata toimi jollakin muulla tavalla. Ensisijaisesti pyritään aina löytämään rajoittamisen tilalle muita toimintatapoja ja toimia ennakoivasti. Rajoittamistoimenpiteiden käyttöä arvioidaan säännöllisesti hyödyntäen asiantuntijatyöryhmää ja niiden käyttö kirjataan aina sähköiseen asiakastietojärjestelmään. Lähes koko henkilöstö on saanut koulutusta haastavien tilanteiden ennaltaehkäisyyn ja niissä toimimiseen Avekki- koulutuksessa</w:t>
      </w:r>
      <w:r w:rsidR="00F72AEC">
        <w:t>.</w:t>
      </w:r>
    </w:p>
    <w:p w14:paraId="1CC0EF52" w14:textId="75C1A00F" w:rsidR="00F25957" w:rsidRDefault="00F25957" w:rsidP="457D1BDE">
      <w:pPr>
        <w:pStyle w:val="Style4"/>
      </w:pPr>
      <w:r>
        <w:t xml:space="preserve">Tukena Oy:llä on kirjalliset ohjeet ja seurantamenettely rajoittamistoimenpiteiden käytöstä. Rajoittaminen on aina viimeinen vaihtoehto. Haastavien tilanteiden ratkaisemiseksi pyritään aina löytämään ensin muita vaihtoehtoja. Tukena Jokekodissa palvelut toteutetaan ensisijaisesti ilman rajoittamistoimenpiteitä. Tukena Jokekodissa noudatetaan Tukenan toimintaohjetta asiakkaan itsemääräämisoikeudesta ja sen rajoittamisesta </w:t>
      </w:r>
      <w:hyperlink r:id="rId11" w:history="1">
        <w:r w:rsidRPr="00A90192">
          <w:rPr>
            <w:rStyle w:val="Hyperlinkki"/>
          </w:rPr>
          <w:t>https://tukena.ims.fi/servlet/ActionServlet?action=frameset&amp;redirectUrl=</w:t>
        </w:r>
      </w:hyperlink>
      <w:r>
        <w:t xml:space="preserve"> </w:t>
      </w:r>
    </w:p>
    <w:p w14:paraId="7B2D7B9E" w14:textId="77777777" w:rsidR="00F25957" w:rsidRDefault="00F25957" w:rsidP="457D1BDE">
      <w:pPr>
        <w:pStyle w:val="Style4"/>
      </w:pPr>
    </w:p>
    <w:p w14:paraId="324CA8D6" w14:textId="67E901CE" w:rsidR="00FD065F" w:rsidRDefault="00F25957" w:rsidP="457D1BDE">
      <w:pPr>
        <w:pStyle w:val="Style4"/>
      </w:pPr>
      <w:r>
        <w:t>Tukena Jokekoti palveluyksikön kaikessa toiminnassa kunnioitetaan asukasta ja tuetaan hyvään elämään, kohtelemalla häntä asiallisesti ja häntä kuullen. Jokaisella asukkaalla on itsemääräämisoikeus ja he voivat osallistua heitä koskevien asioiden suunnitteluun, käsittelyyn ja päätöksentekoon. Palvelu toteutetaan ensisijaisesti ilman rajoittamistoimenpiteitä. Rajoitustoimenpiteitä voidaan käyttää ainoastaan silloin, kun laissa säädetyt rajoitustoimenpiteiden käyttöä koskevat yleiset edellytykset ja kutakin rajoitustoimenpidettä koskevat erityiset edellytykset täyttyvät. Rajoittamistoimenpiteitä käytetään vain silloin, kun moniammatillinen IMO-työryhmä on asian käsitellyt ja antanut siihen lausuntonsa. IMO-työryhmä kokoontuu puolen vuoden välein ja siihen kuuluvat: sosiaalityöntekijä, lääkäri, psykologi, sekä Tukena Jokekodilta johtaja ja IMO-vastaava. Asukkaan kanssa keskustellaan tai kommunikoidaan esim. kuvin rajoittamistoimenpiteistä ottaen huomioon asukkaan kyky ymmärtää toimenpiteiden merkitys. Tarvittaessa läheisten kanssa yhdessä mietitään, miten asioita voidaan ratkaista ilman rajoittamistoimenpiteitä. Muutamme tarvittaessa toimintatapojamme ja tapaa ohjata asukasta niin, että asukas kokee olonsa turvalliseksi ja pystymme välttämään rajoitustoimenpiteet. Rajoitustoimenpiteiden osalta Tukena Jokekoti</w:t>
      </w:r>
      <w:r w:rsidR="00FD065F">
        <w:t>in</w:t>
      </w:r>
      <w:r>
        <w:t xml:space="preserve"> on kirjattu erillinen dokumentti, jossa on lain mukainen taulukko siitä, kuka</w:t>
      </w:r>
      <w:r w:rsidR="00FD065F">
        <w:t xml:space="preserve">, </w:t>
      </w:r>
      <w:r>
        <w:t>milloin</w:t>
      </w:r>
      <w:r w:rsidR="00FD065F">
        <w:t xml:space="preserve"> ja millaisia</w:t>
      </w:r>
      <w:r>
        <w:t xml:space="preserve"> rajoituksia voi tehdä ja käyttää. </w:t>
      </w:r>
      <w:hyperlink r:id="rId12" w:history="1">
        <w:r w:rsidR="00FD065F" w:rsidRPr="00A90192">
          <w:rPr>
            <w:rStyle w:val="Hyperlinkki"/>
          </w:rPr>
          <w:t>https://tukena.ims.fi/servlet/ActionServlet?action=frameset</w:t>
        </w:r>
      </w:hyperlink>
    </w:p>
    <w:p w14:paraId="24B4C8D4" w14:textId="723D3CA6" w:rsidR="00FD065F" w:rsidRDefault="00F25957" w:rsidP="457D1BDE">
      <w:pPr>
        <w:pStyle w:val="Style4"/>
      </w:pPr>
      <w:r>
        <w:t xml:space="preserve"> </w:t>
      </w:r>
    </w:p>
    <w:p w14:paraId="579BD51E" w14:textId="77777777" w:rsidR="00FD065F" w:rsidRDefault="00F25957" w:rsidP="457D1BDE">
      <w:pPr>
        <w:pStyle w:val="Style4"/>
      </w:pPr>
      <w:r>
        <w:t>Tukena Jokekodilla noudatamme Tukenan arvoja, joista kunnioitus liittyy eniten asialliseen kohteluun. Pyrimme kohtaamaan kaikki tasavertaisesti ja kunnioittavasti riippumatta siitä, onko asukas, työntekijä, läheinen tai yhteistyötaho. Kohtelemme toisia kuten haluaisimme itseämme kohdeltavan. Kuuntelemme asukkaiden toiveita ja tarpeita. Mahdollistamme asukkaille valintojen tekemisen ja omista asioista päättämisen oman kehitystason mukaisesti. Tukena Jokekoti on asukkaiden koti, jossa kaikilla on oikeus omaan mielipiteeseen. Jokaisella on oikeus kokea kaikkia tunteita</w:t>
      </w:r>
      <w:r w:rsidR="00FD065F">
        <w:t xml:space="preserve">, joihin </w:t>
      </w:r>
      <w:r>
        <w:t xml:space="preserve">työntekijät </w:t>
      </w:r>
      <w:r w:rsidR="00FD065F">
        <w:t xml:space="preserve">suhtautuvat </w:t>
      </w:r>
      <w:r>
        <w:t>ammatillis</w:t>
      </w:r>
      <w:r w:rsidR="00FD065F">
        <w:t>esti</w:t>
      </w:r>
      <w:r>
        <w:t>. Huomioimme asukkaiden yksityisyyden ja noudatamme vaitiolovelvollisuutta. Asiakkaiden asiallinen kohtelu on olennainen osa työntekijöiden perehdytystä ja työyhteisön toimintakulttuuria. Tukena Jokekodin arvot ja niiden säännöllinen käsittely yksikön palavereissa ja todeksi tekeminen arjessa edistävät osaltaan asiakkaiden hyvää kohtelua. Epäasiallinen kohtelu voi olla muiden asiakkaiden, läheisten, työntekijöiden tai palveluyksikössä vierailevien henkilöiden</w:t>
      </w:r>
      <w:r w:rsidR="00FD065F">
        <w:t xml:space="preserve"> taholta tulevaa. Asiakkaita ja läheisiä rohkaistaan kertomaan kokemastaan tai havaitsemastaan epäasiallisesta kohtelusta tai asiakkaan itsemääräämisoikeuden loukkaamisesta palveluyksikön työntekijöille tai johtajalle. Myös työntekijöitä ohjataan tunnistamaan ja ottamaan puheeksi asiakkaan epäasiallinen kohtelu ja itsemääräämisoikeuden loukkaukkaaminen.</w:t>
      </w:r>
    </w:p>
    <w:p w14:paraId="382ADE64" w14:textId="77777777" w:rsidR="00FD065F" w:rsidRDefault="00FD065F" w:rsidP="457D1BDE">
      <w:pPr>
        <w:pStyle w:val="Style4"/>
      </w:pPr>
      <w:r>
        <w:t xml:space="preserve">Jos Tukena Jokekodilla havaitaan asiakkaan epäasiallista kohtelua, siihen puututaan palveluyksikön johtajan toimesta välittömästi. Jos työntekijä tehtävissään huomaa tai saa tietoonsa epäkohdan tai ilmeisen epäkohdan uhan asiakkaan sosiaalihuollon toteuttamisessa, hänen on ilmoitettava siitä viipymättä palveluyksikön johtajalle. Palveluyksikön johtaja ilmoittaa asiasta alueen sosiaalihuollon johtavalle viranhaltijalle ja ryhtyy korjaaviin toimenpiteisiin epäkohdan poistamiseksi. Mikäli epäkohtaa </w:t>
      </w:r>
      <w:r>
        <w:lastRenderedPageBreak/>
        <w:t xml:space="preserve">ei korjata viivytyksettä, tulee työntekijän ilmoittaa epäkohdasta Aluehallintovirastolle. Ilmoituksen tehneeseen henkilöön ei saa kohdistaa kielteisiä vastatoimia ilmoituksen seurauksena. </w:t>
      </w:r>
    </w:p>
    <w:p w14:paraId="766E5BB5" w14:textId="77777777" w:rsidR="00FD065F" w:rsidRDefault="00FD065F" w:rsidP="457D1BDE">
      <w:pPr>
        <w:pStyle w:val="Style4"/>
      </w:pPr>
      <w:r>
        <w:t xml:space="preserve">Palveluyksikön johtajan saadessa tiedon asiakkaan epäasiallisesta kohtelusta, aloittaa hän välittömästi asian selvittelyn. Johtaja keskustelee asiasta asiakkaan kanssa sekä epäasiallisesti käyttäytyneen työntekijän kanssa. Epäasiallista kohtelua selvitettäessä asiakkaalla tulee olla mahdollisuus käyttää halutessaan valitsemaansa tukihenkilöä. Selvityksen jälkeen johtaja etenee tilanteen vaatimalla tavalla. Toimenpiteinä voi olla lisäperehdytys, ohjeiden selkeyttäminen, suullinen huomautus, kirjallinen varoitus tai irtisanominen. Johtaja ilmoittaa Valviran rekisteriin, mikäli työsuhteen aikana työntekijä syyllistyy kaltoinkohteluun tai muuhun rikokseen. </w:t>
      </w:r>
    </w:p>
    <w:p w14:paraId="305902C2" w14:textId="77777777" w:rsidR="00FD065F" w:rsidRDefault="00FD065F" w:rsidP="457D1BDE">
      <w:pPr>
        <w:pStyle w:val="Style4"/>
      </w:pPr>
      <w:r>
        <w:t xml:space="preserve">Asiakasta kohdanneesta vaara- tai haittatapahtumasta tiedotetaan asiakkaalle ja hänen läheiselleen asiakkaan palvelujen suunnittelun yhteydessä sovitulla tavalla. Vaara- tai haittatapahtumasta ilmoittaa ensisijaisesti tilanteen havainnut työntekijä tai palveluyksikön johtaja. Asiakkaalle ja hänen läheiselleen varataan mahdollisuus asiakasta kohdanneen vaara- tai haittatapahtuman käsittelyyn palveluyksikön johtajan kanssa. Tarvittaessa johtaja järjestää tapahtuman käsittelyyn ulkopuolista apua. Yksikön johtaja vastaa asian selvittämisestä. Toimintakäytäntöjä muutetaan tarvittaessa välittömästi tai vuosisuunnittelussa asetettavissa kehittämistavoitteissa. Tukena Jokekodin asiakkaat ja heidän läheisensä pääsevät osallistumaan yksikön toiminnan, laadun ja omavalvonnan kehittämiseen antamansa palautteen avulla. Asiakkailta ja läheisiltä kerätään palautetta useilla eri tavoilla, säännöllisesti vuosittain. </w:t>
      </w:r>
    </w:p>
    <w:p w14:paraId="7EFC8625" w14:textId="7E5913AC" w:rsidR="00F25957" w:rsidRPr="00F25957" w:rsidRDefault="00FD065F" w:rsidP="457D1BDE">
      <w:pPr>
        <w:pStyle w:val="Style4"/>
        <w:rPr>
          <w:rStyle w:val="normaltextrun"/>
        </w:rPr>
      </w:pPr>
      <w:r>
        <w:t>Tukena Jokekodilla toimii yhteistyöryhmä, joka koostuu yksikön asiakkaiden, työntekijöiden, omaisten, palvelua ostavien hyvinvointialueiden sekä muiden palveluyksikön sidosryhmien edustajista. Yhteistyöryhmä on luonteeltaan neuvotteleva. Se tekee ehdotuksia ja aloitteita yksikköä koskevissa asioissa ja pyrkii yhdistämään eri intressiryhmien etuja yksikön perustehtävää tukevalla tavalla. Läheisten iltoja järjestetään säännöllisesti vuosittain, jolloin läheisiä tavataan ja annetaan heille ajankohtaista tietoa Tukena Jokekodin toiminnasta ja tarjotaan mahdollisuus antaa palautetta. Toiminnasta tiedotetaan myös läheiskirjeillä.</w:t>
      </w:r>
    </w:p>
    <w:p w14:paraId="54695EB3" w14:textId="77777777" w:rsidR="00F25957" w:rsidRDefault="00F25957" w:rsidP="457D1BDE">
      <w:pPr>
        <w:pStyle w:val="Style4"/>
        <w:rPr>
          <w:rStyle w:val="normaltextrun"/>
          <w:rFonts w:asciiTheme="minorHAnsi" w:hAnsiTheme="minorHAnsi" w:cstheme="minorBidi"/>
        </w:rPr>
      </w:pPr>
    </w:p>
    <w:p w14:paraId="17D06A9E" w14:textId="410ED6BA" w:rsidR="00061FDC" w:rsidRPr="00F72AEC" w:rsidRDefault="00FD065F" w:rsidP="457D1BDE">
      <w:pPr>
        <w:pStyle w:val="Style4"/>
        <w:rPr>
          <w:rStyle w:val="eop"/>
          <w:rFonts w:asciiTheme="minorHAnsi" w:hAnsiTheme="minorHAnsi" w:cstheme="minorBidi"/>
        </w:rPr>
      </w:pPr>
      <w:r>
        <w:rPr>
          <w:rStyle w:val="normaltextrun"/>
          <w:rFonts w:asciiTheme="minorHAnsi" w:hAnsiTheme="minorHAnsi" w:cstheme="minorBidi"/>
        </w:rPr>
        <w:t>Jokaiselle asiakkaalle laaditaan palveluntoteuttamissuunnitelma</w:t>
      </w:r>
      <w:r w:rsidR="009E543A">
        <w:rPr>
          <w:rStyle w:val="normaltextrun"/>
          <w:rFonts w:asciiTheme="minorHAnsi" w:hAnsiTheme="minorHAnsi" w:cstheme="minorBidi"/>
        </w:rPr>
        <w:t>, jota päivitetään puolivuosittain tai tarvittaessa. Palveluntoteuttamissuunnitelmista vastaavat omaohjaajat. Asiakkaan RAI-ID arviointi liittyy olennaisesti palveluntoteuttamissuunnitelmaan. RAI-ID arvioinnista</w:t>
      </w:r>
      <w:r w:rsidR="00883F3A">
        <w:rPr>
          <w:rStyle w:val="normaltextrun"/>
          <w:rFonts w:asciiTheme="minorHAnsi" w:hAnsiTheme="minorHAnsi" w:cstheme="minorBidi"/>
        </w:rPr>
        <w:t xml:space="preserve"> nousee</w:t>
      </w:r>
      <w:r w:rsidR="009E543A">
        <w:rPr>
          <w:rStyle w:val="normaltextrun"/>
          <w:rFonts w:asciiTheme="minorHAnsi" w:hAnsiTheme="minorHAnsi" w:cstheme="minorBidi"/>
        </w:rPr>
        <w:t xml:space="preserve"> esiin asiakkaan tuen tarve</w:t>
      </w:r>
      <w:r w:rsidR="00883F3A">
        <w:rPr>
          <w:rStyle w:val="normaltextrun"/>
          <w:rFonts w:asciiTheme="minorHAnsi" w:hAnsiTheme="minorHAnsi" w:cstheme="minorBidi"/>
        </w:rPr>
        <w:t xml:space="preserve"> ja tavoitteet</w:t>
      </w:r>
      <w:r w:rsidR="009E543A">
        <w:rPr>
          <w:rStyle w:val="normaltextrun"/>
          <w:rFonts w:asciiTheme="minorHAnsi" w:hAnsiTheme="minorHAnsi" w:cstheme="minorBidi"/>
        </w:rPr>
        <w:t>, joka kirjataan palveluntoteuttamissuunnitelmaan.</w:t>
      </w:r>
      <w:r w:rsidR="00883F3A">
        <w:rPr>
          <w:rStyle w:val="normaltextrun"/>
          <w:rFonts w:asciiTheme="minorHAnsi" w:hAnsiTheme="minorHAnsi" w:cstheme="minorBidi"/>
        </w:rPr>
        <w:t xml:space="preserve"> Palvelusuunnitelman tavoitteet merkitään domacare asiakastietojärjestelmän tavoitetyökaluihin, joiden avulla niiden toteutumista voidaan seurata. </w:t>
      </w:r>
    </w:p>
    <w:p w14:paraId="2F8EA4EA" w14:textId="57360F34" w:rsidR="457D1BDE" w:rsidRDefault="457D1BD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62E4B02F" w14:textId="39708257" w:rsidR="00624CD2" w:rsidRDefault="00883F3A" w:rsidP="002A12F1">
            <w:pPr>
              <w:pStyle w:val="Style4"/>
            </w:pPr>
            <w:r>
              <w:t>Sosiaali- ja potilasvastaava Anna-Mari Furu 044 7232309, tavoitettavissa ma-to klo:9-13</w:t>
            </w:r>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t>Palveluyksikön potilasasiavastaavan tehtävät ja yhteystiedot</w:t>
            </w:r>
          </w:p>
        </w:tc>
        <w:tc>
          <w:tcPr>
            <w:tcW w:w="4508" w:type="dxa"/>
          </w:tcPr>
          <w:p w14:paraId="076674C5" w14:textId="6F1BE691" w:rsidR="00624CD2" w:rsidRDefault="00883F3A" w:rsidP="002A12F1">
            <w:pPr>
              <w:pStyle w:val="Style4"/>
            </w:pPr>
            <w:r>
              <w:t>Sosiaali- ja potilasvastaava Anna-Mari Furu 044 7232309, tavoitettavissa ma-to klo:9-13</w:t>
            </w:r>
          </w:p>
        </w:tc>
      </w:tr>
    </w:tbl>
    <w:p w14:paraId="73DECE9E" w14:textId="5FE98A24" w:rsidR="004B600C" w:rsidRDefault="004B600C" w:rsidP="00653B81">
      <w:pPr>
        <w:pStyle w:val="Style2"/>
      </w:pPr>
      <w:bookmarkStart w:id="9" w:name="_Toc225337291"/>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56FCAA54" w14:textId="09DB839A" w:rsidR="0058379F" w:rsidRDefault="00CE70EA" w:rsidP="007A6F03">
            <w:pPr>
              <w:pStyle w:val="Style4"/>
            </w:pPr>
            <w:r>
              <w:t xml:space="preserve">Palveluyksikön johtaja </w:t>
            </w:r>
            <w:r w:rsidR="00883F3A">
              <w:t>Suvi Lempiälä 040 7534009, suvi.lempiala@tukena.fi</w:t>
            </w:r>
          </w:p>
        </w:tc>
      </w:tr>
    </w:tbl>
    <w:p w14:paraId="342D2609" w14:textId="77777777" w:rsidR="0058379F" w:rsidRDefault="0058379F" w:rsidP="007A6F03">
      <w:pPr>
        <w:pStyle w:val="Style4"/>
      </w:pPr>
    </w:p>
    <w:p w14:paraId="62DEA5FB" w14:textId="77777777" w:rsidR="00460328" w:rsidRDefault="00883F3A" w:rsidP="00FF1FB3">
      <w:pPr>
        <w:pStyle w:val="Style4"/>
      </w:pPr>
      <w:r>
        <w:t xml:space="preserve">Jos asiakas ei ole tyytyväinen saamaansa palveluun, hoitoon tai kohteluun, hän voi tehdä muistutuksen palveluyksikön johtajalle tai hyvinvointialue Soitelle. Jos asiakas ei sairauden, henkisen toimintakyvyn vajavuuden tai muun vastaavan syyn vuoksi kykene itse tekemään muistutusta tai jos hän on kuollut, muistutuksen voi tehdä hänen laillinen edustajansa, omaisensa tai muu läheisensä. </w:t>
      </w:r>
      <w:r>
        <w:lastRenderedPageBreak/>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Tukenan muistutusmenettelyyn liittyvällä lomake yhdessä asiakkaan kanssa – tällä tavoin varmistetaan muistutusmenettelyyn liittyvä dokumentointi. </w:t>
      </w:r>
    </w:p>
    <w:p w14:paraId="1817840D" w14:textId="77777777" w:rsidR="00460328" w:rsidRDefault="00883F3A" w:rsidP="00FF1FB3">
      <w:pPr>
        <w:pStyle w:val="Style4"/>
      </w:pPr>
      <w:r>
        <w:t xml:space="preserve">Muistutuksen tekijä voi tehdä kirjallisen muistutuksen joko Tukenan muistutusmenettelyyn liittyvällä lomakkeella tai vapaamuotoisella kirjallisella dokumentilla. Muistutuksen vastaanottajan on käsiteltävä asia ja annettava siihen vastaus kohtuullisessa ajassa muistutuksen tekemisestä. Kohtuullisena pidetään noin 1-4 viikon aikaa. Mikäli asia on erittäin ongelmallinen ja vaatii selvitystyötä, kohtuullisena aikana voidaan pitää 1 – 2 kuukautta. </w:t>
      </w:r>
    </w:p>
    <w:p w14:paraId="09E57F98" w14:textId="12927823" w:rsidR="00883F3A" w:rsidRDefault="00883F3A" w:rsidP="00FF1FB3">
      <w:pPr>
        <w:pStyle w:val="Style4"/>
      </w:pPr>
      <w:r>
        <w:t>Palveluyksikön vastuuhenkilön tulee tiedottaa välittömästi tehdystä muistutuksesta myös Tukenan johtoryhmää ja alueen palvelupäällikköä. Lisäksi, asiakas voi hakea muutosta saamaansa sosiaalihuollon päätökseen. Tarvittaessa alueen sosiaaliasiavastaava ohjaa ja auttaa asiakasta oikeusturvamenettelyssä.</w:t>
      </w:r>
    </w:p>
    <w:p w14:paraId="07F8FA0C" w14:textId="140CA293" w:rsidR="00460328" w:rsidRDefault="00460328" w:rsidP="00460328">
      <w:pPr>
        <w:pStyle w:val="Style4"/>
      </w:pPr>
      <w:r>
        <w:t xml:space="preserve">Jos asiakas kokee tulleensa väärin kohdelluksi tai tarvitsee neuvoja asiakkaan oikeuksista ja velvollisuuksista, hän voi ottaa yhteyttä sosiaali- ja potilasasiavastaavaan. Sosiaali- ja potilasasiavastaava palvelee sekä julkisen että yksityisen sosiaalihuollon asiakkaita. Myös asiakkaiden omaiset ja muut läheiset voivat olla yhteydessä sosiaali- ja potilasasiavastaavaan. </w:t>
      </w:r>
      <w:hyperlink r:id="rId13" w:history="1">
        <w:r w:rsidRPr="00A90192">
          <w:rPr>
            <w:rStyle w:val="Hyperlinkki"/>
          </w:rPr>
          <w:t>https://soite.fi/asiointiopas/sosiaali-ja-potilasasiavastaava/</w:t>
        </w:r>
      </w:hyperlink>
    </w:p>
    <w:p w14:paraId="0FADB93D" w14:textId="77777777" w:rsidR="00460328" w:rsidRDefault="00460328" w:rsidP="00460328">
      <w:pPr>
        <w:pStyle w:val="Style4"/>
      </w:pPr>
      <w:r>
        <w:t xml:space="preserve"> Sosiaali- ja potilasasiavastaavan tehtävät perustuvat asiakaslakiin, jonka mukaan sosiaaliasiamies: </w:t>
      </w:r>
    </w:p>
    <w:p w14:paraId="494CCBA0" w14:textId="77777777" w:rsidR="00460328" w:rsidRDefault="00460328" w:rsidP="00460328">
      <w:pPr>
        <w:pStyle w:val="Style4"/>
      </w:pPr>
      <w:r>
        <w:t xml:space="preserve">• neuvoo sosiaalihuollon asiakasta hänen asemaansa ja oikeuksiinsa liittyvissä asioissa </w:t>
      </w:r>
    </w:p>
    <w:p w14:paraId="24DACAB6" w14:textId="77777777" w:rsidR="00460328" w:rsidRDefault="00460328" w:rsidP="00460328">
      <w:pPr>
        <w:pStyle w:val="Style4"/>
      </w:pPr>
      <w:r>
        <w:t xml:space="preserve">• avustaa asiakasta tarvittaessa tekemään muistutuksen </w:t>
      </w:r>
    </w:p>
    <w:p w14:paraId="192432DF" w14:textId="77777777" w:rsidR="00460328" w:rsidRDefault="00460328" w:rsidP="00460328">
      <w:pPr>
        <w:pStyle w:val="Style4"/>
      </w:pPr>
      <w:r>
        <w:t xml:space="preserve">• tiedottaa asiakkaan oikeuksista </w:t>
      </w:r>
    </w:p>
    <w:p w14:paraId="175938B5" w14:textId="77777777" w:rsidR="00460328" w:rsidRDefault="00460328" w:rsidP="00460328">
      <w:pPr>
        <w:pStyle w:val="Style4"/>
      </w:pPr>
      <w:r>
        <w:t xml:space="preserve">• toimii muutenkin asiakkaan oikeuksien edistämiseksi ja toteuttamiseksi </w:t>
      </w:r>
    </w:p>
    <w:p w14:paraId="042BA822" w14:textId="77777777" w:rsidR="00460328" w:rsidRDefault="00460328" w:rsidP="00460328">
      <w:pPr>
        <w:pStyle w:val="Style4"/>
      </w:pPr>
      <w:r>
        <w:t xml:space="preserve">• seuraa asiakkaiden oikeuksien ja aseman kehitystä kunnassa ja antaa siitä selvityksen vuosittain Keski-Pohjanmaan hyvinvointialueen hallitukselle. </w:t>
      </w:r>
    </w:p>
    <w:p w14:paraId="6C6DB0B2" w14:textId="77777777" w:rsidR="00460328" w:rsidRDefault="00460328" w:rsidP="00460328">
      <w:pPr>
        <w:pStyle w:val="Style4"/>
      </w:pPr>
      <w:r>
        <w:t xml:space="preserve">Sosiaali- ja potilasasiavastaavan tehtävä on neuvoa-antava. Asiamies ei tee päätöksiä, eikä myönnä etuuksia. Hän ei voi myöskään muuttaa viranomaisen tekemiä päätöksiä. Sosiaali- ja potilasasiavastaavalta voit kysyä neuvoja sosiaalipalveluja koskevan muistutuksen, kantelun tai päätökseen kohdistuvan valituksen tekemisessä. </w:t>
      </w:r>
    </w:p>
    <w:p w14:paraId="2A15B83B" w14:textId="19DDC8D1" w:rsidR="00180AAE" w:rsidRDefault="00460328" w:rsidP="00460328">
      <w:pPr>
        <w:pStyle w:val="Style4"/>
      </w:pPr>
      <w:r>
        <w:t>Kuluttajaneuvonnasta saat tietoa ja ohjeita kuluttajaoikeudellisissa kysymyksissä ja riitatilanteissa. Kuluttajaneuvonta on valtakunnallinen palvelu, jota Kuluttajavirasto ohjaa. Kuluttajaneuvonnan toimipisteet sijaitsevat maistraateissa. Kuluttajaneuvonta, Kokkolan maistraatti, Kaarlelankatu 74, 67100 Kokkola, p. 029-5536901. Valtakunnallinen neuvontanumero 029 553 6901 klo 9 – 15.</w:t>
      </w:r>
    </w:p>
    <w:p w14:paraId="1195D0F7" w14:textId="4A725A94" w:rsidR="004B600C" w:rsidRDefault="004B600C" w:rsidP="00653B81">
      <w:pPr>
        <w:pStyle w:val="Style2"/>
      </w:pPr>
      <w:bookmarkStart w:id="10" w:name="_Toc225337292"/>
      <w:r>
        <w:t>2.5 Henkilöstö</w:t>
      </w:r>
      <w:bookmarkEnd w:id="10"/>
      <w:r>
        <w:t xml:space="preserve"> </w:t>
      </w:r>
    </w:p>
    <w:p w14:paraId="68097160" w14:textId="740A112F" w:rsidR="00460328" w:rsidRDefault="00460328" w:rsidP="007A6F03">
      <w:pPr>
        <w:pStyle w:val="Style4"/>
      </w:pPr>
      <w:r>
        <w:t xml:space="preserve">Tukena Jokekodissa työskentelee 16 vakituista työntekijää. Henkilökuntaan kuuluu yksikön johtaja terveydenhoitaja YAMK, vastaava ohjaaja, sairaanhoitaja ja lähihoitajia, jotka työskentelevät ohjaajan nimikkeellä. Henkilökuntaan kuuluu myös ruokahuollon ohjaaja sekä asumisen avustaja. Jokekodissa ohjaajat työskentelevät jaksotyönmukaisesti kolmivuorotyössä (24/7). Työntekijät ovat työvuorosuunnittelussa sijoitettu vuoroihin asiakkaiden tarpeen mukaisesti. Sijaisia käytetään tarvittaessa sairaus- ja vuosilomiin sekä koulutuksiin. Esihenkilö, vastaava ohjaaja tai iltaisin ja viikonloppuisin henkilöstö huolehtii sijaisten hankkimisen. Tukena Jokekodilla on vajaalla henkilöstöllä toimiminen toimintaohje </w:t>
      </w:r>
      <w:hyperlink r:id="rId14" w:history="1">
        <w:r w:rsidRPr="00A90192">
          <w:rPr>
            <w:rStyle w:val="Hyperlinkki"/>
          </w:rPr>
          <w:t>https://tukena.ims.fi/servlet/ActionServlet?action=frameset&amp;redirectUrl=</w:t>
        </w:r>
      </w:hyperlink>
    </w:p>
    <w:p w14:paraId="64822FD0" w14:textId="77777777" w:rsidR="00460328" w:rsidRDefault="00460328" w:rsidP="007A6F03">
      <w:pPr>
        <w:pStyle w:val="Style4"/>
      </w:pPr>
      <w:r>
        <w:t xml:space="preserve">Henkilöstövoimavarojen riittävyys turvataan tarpeen mukaisella ja oikea-aikaisella rekrytoinnilla sekä hyvällä työvuorosuunnittelulla. Työntekijöiden toiveita kuunnellaan. Teemme yhteistyötä alan oppilaitosten kanssa, joista yksikköömme tulee säännöllisesti alan opiskelijoita työharjoitteluun. Näin toimintamme tulee tutuksi tuleville ammattilaisille ja osa hakee Tukena Jokekodille myöhemmin </w:t>
      </w:r>
      <w:r>
        <w:lastRenderedPageBreak/>
        <w:t xml:space="preserve">töihin. Henkilöstövoimavarojen riittävyyden näkökulmasta myös hyvän työilmapiirin ylläpitäminen ja työhyvinvoinnin edistäminen on tärkeää. </w:t>
      </w:r>
    </w:p>
    <w:p w14:paraId="22BF4EB1" w14:textId="77777777" w:rsidR="00460328" w:rsidRDefault="00460328" w:rsidP="007A6F03">
      <w:pPr>
        <w:pStyle w:val="Style4"/>
      </w:pPr>
      <w:r>
        <w:t xml:space="preserve">Tukena haluaa tarjota pitkäaikaisia työsuhteita eri ikäisille ja erilaista osaamista omaaville henkilöille. Tukena Jokekodin rekrytoinnissa kiinnitetään huomiota siihen, että palkattava henkilö täyttää tehtävän edellyttämät pätevyysvaatimukset ja että palveluyksikön henkilöstömäärä ja -rakenne säilyy sopimusehtojen ja Valviran luvan mukaisena. Pätevyysvaatimusten lisäksi oleellista on henkilön soveltuvuus tehtävään. Soveltuvuutta arvioitaessa huomioidaan henkilöllä oleva osaaminen suhteessa palveluyksikön perustehtävään, yksikössä jo olevaan ja siellä tarvittavaan osaamiseen sekä asiakkaiden erityistarpeisiin. Työntekijän ammatillinen osaaminen varmistetaan tutkintotodistuksin ja soveltuvuus arvioidaan rekrytoinnin yhteydessä. Työntekijän tiedot tarkistetaan Julki Terhikki- tai Suosikki-rekisteristä. Rikosrekisteriotteen pyydämme nähtäville 1.1.2025 alkaen. Vakituisten ja pidempien sijaisuuksien työsuhteeseen tulevien taustatiedot tarkistetaan lisäksi soittamalla Valviran lakimiehelle, jotta saadaan selville mahdolliset rikkeet työhistoriassa. Työterveyshuolto arvioi vakituisten työntekijöiden sekä pitkäaikaisten sijaisten työkyvyn työhöntulotarkastuksessa. Työterveyshuolto arvioi osaltaan jatkuvasti työtekijöiden työkykyä. </w:t>
      </w:r>
    </w:p>
    <w:p w14:paraId="7B62E626" w14:textId="37806E70" w:rsidR="0094603C" w:rsidRDefault="00460328" w:rsidP="007A6F03">
      <w:pPr>
        <w:pStyle w:val="Style4"/>
      </w:pPr>
      <w:r>
        <w:t xml:space="preserve">Tukena Jokekodilla uuden työntekijän ottaa vastaan mahdollisuuksien mukaan yksikön johtaja tai vastaava ohjaaja. Uusille työntekijöille ja opiskelijoille nimetään perehdyttäjä ensimmäisiin työvuoroihin. Perehdytys tapahtuu </w:t>
      </w:r>
      <w:r w:rsidR="0094603C">
        <w:t>Tukenan</w:t>
      </w:r>
      <w:r w:rsidR="00314F80">
        <w:t xml:space="preserve"> </w:t>
      </w:r>
      <w:r>
        <w:t>perehdytyssuunnitelman avulla</w:t>
      </w:r>
      <w:r w:rsidR="0094603C">
        <w:t>.</w:t>
      </w:r>
      <w:r>
        <w:t xml:space="preserve"> Annettu perehdytys liitetään työntekijän tietoihin henkilöstöhallinnon, mepco järjestelmässä. </w:t>
      </w:r>
      <w:hyperlink r:id="rId15" w:history="1">
        <w:r w:rsidRPr="00A90192">
          <w:rPr>
            <w:rStyle w:val="Hyperlinkki"/>
          </w:rPr>
          <w:t>https://tukena.ims.fi/servlet/ActionServlet?action=frameset</w:t>
        </w:r>
      </w:hyperlink>
      <w:r>
        <w:t>.</w:t>
      </w:r>
      <w:r w:rsidR="0094603C">
        <w:t xml:space="preserve"> </w:t>
      </w:r>
      <w:r>
        <w:t xml:space="preserve">Jokainen työntekijä, opiskelija, sijainen allekirjoittaa salassapito- ja vaitiolositoumuksen. </w:t>
      </w:r>
    </w:p>
    <w:p w14:paraId="1B40DB72" w14:textId="6689CDE6" w:rsidR="00460328" w:rsidRDefault="00460328" w:rsidP="007A6F03">
      <w:pPr>
        <w:pStyle w:val="Style4"/>
      </w:pPr>
      <w:r>
        <w:t>Tukena Jokekodin työntekijöille järjestetään täydennyskoulutusta työn edellyttämässä laajuudessa. Täydennyskoulutus perustuu vuosittain laadittavaan henkilöstö- ja koulutussuunnitelmaan ja sen tavoitteena on turvata henkilöstön osaaminen, palveluiden laatu sekä yksikön, työyhteisön ja yksilön kehittyminen. Palveluyksikön johtaja laatii talousarvion laatimisen yhteydessä yksikön koulutussuunnitelman, jossa yksilöidään tulevan vuoden koulutustarpeet palveluyksi</w:t>
      </w:r>
      <w:r w:rsidR="000C33FC">
        <w:t>kkötasolla.</w:t>
      </w:r>
    </w:p>
    <w:p w14:paraId="6557BD20" w14:textId="48CBE7B7" w:rsidR="000C33FC" w:rsidRDefault="001863D2" w:rsidP="007A6F03">
      <w:pPr>
        <w:pStyle w:val="Style4"/>
      </w:pPr>
      <w:r>
        <w:t>Henkilökohtainen koulutus- tai kouluttautumissuunnitelma laaditaan työntekijän ja esihenkilön yhteistyönä kehityskeskustelun yhteydessä. Palveluyksikön johtaja huomioi lakisääteisten täydennyskoulutusvaatimusten lisäksi kehityskeskusteluissa nousseet osaamisvajeet ja koulutustarpeet yksikön koulutussuunnitelmaa laatiessaan. Ohjaajien omaa mielenkiintoa ja kiinnostusta koulutuksiin tuetaan sekä kannustetaan niihin osallistumaan. Tukenan henkilöstöpolitiikka luo mahdollisuuksia uralla etenemiseen, elinikäiseen oppimiseen ja oman osaamisen käyttämiseen.</w:t>
      </w:r>
    </w:p>
    <w:p w14:paraId="1136CA5E" w14:textId="77777777" w:rsidR="00460328" w:rsidRDefault="00460328" w:rsidP="007A6F03">
      <w:pPr>
        <w:pStyle w:val="Style4"/>
      </w:pPr>
    </w:p>
    <w:p w14:paraId="18F7A233" w14:textId="77777777" w:rsidR="004B600C" w:rsidRDefault="004B600C" w:rsidP="004B600C">
      <w:pPr>
        <w:pStyle w:val="Default"/>
        <w:rPr>
          <w:color w:val="auto"/>
          <w:sz w:val="23"/>
          <w:szCs w:val="23"/>
        </w:rPr>
      </w:pPr>
    </w:p>
    <w:p w14:paraId="272FC3CD" w14:textId="77777777" w:rsidR="000C33FC" w:rsidRDefault="000C33FC" w:rsidP="004B600C">
      <w:pPr>
        <w:pStyle w:val="Default"/>
        <w:rPr>
          <w:color w:val="auto"/>
          <w:sz w:val="23"/>
          <w:szCs w:val="23"/>
        </w:rPr>
      </w:pPr>
    </w:p>
    <w:p w14:paraId="728F1C15" w14:textId="77777777" w:rsidR="000C33FC" w:rsidRDefault="000C33FC" w:rsidP="004B600C">
      <w:pPr>
        <w:pStyle w:val="Default"/>
        <w:rPr>
          <w:color w:val="auto"/>
          <w:sz w:val="23"/>
          <w:szCs w:val="23"/>
        </w:rPr>
      </w:pPr>
    </w:p>
    <w:p w14:paraId="40F3A8C3" w14:textId="1100BA60" w:rsidR="004B600C" w:rsidRDefault="004B600C" w:rsidP="00653B81">
      <w:pPr>
        <w:pStyle w:val="Style2"/>
      </w:pPr>
      <w:bookmarkStart w:id="11" w:name="_Toc225337293"/>
      <w:r>
        <w:t>2.6 Asiakastyöhön osallistuvan henkilöstön riittävyyden seuranta</w:t>
      </w:r>
      <w:bookmarkEnd w:id="11"/>
      <w:r>
        <w:t xml:space="preserve"> </w:t>
      </w:r>
    </w:p>
    <w:p w14:paraId="3A70B97F" w14:textId="77777777" w:rsidR="001863D2" w:rsidRDefault="001863D2" w:rsidP="004E6E9B">
      <w:pPr>
        <w:pStyle w:val="Style4"/>
      </w:pPr>
    </w:p>
    <w:p w14:paraId="03EDCD95" w14:textId="7278F49E" w:rsidR="00180AAE" w:rsidRPr="004E6E9B" w:rsidRDefault="001863D2" w:rsidP="004E6E9B">
      <w:pPr>
        <w:pStyle w:val="Style4"/>
      </w:pPr>
      <w:r>
        <w:t>Henkilöstön määrä työvuorossa on arvioitu ja suunniteltu asukkaiden tarpeiden mukaan. Huomioon on otettu esimerkiksi asukkaiden poissaolot sekä palvelutarpeen eli hoidon, tuen ja ohjauksen tarve. Työn organisoinnilla, priorisoinnilla sekä sijaisilla äkillisissä tilanteissa varmistetaan henkilöstön riittävyys. Esihenkilön työaika on suunniteltu siten, että esihenkilötyöhön jää riittävästi aikaa. Yksikköön on kirjattu toimintaohje äkillisten poissaolotilanteiden hoitamiseksi. Käytössä on mitoituslaskuri seuraamaan henkilöstövahvuutta.</w:t>
      </w:r>
    </w:p>
    <w:p w14:paraId="60C2E51A" w14:textId="0D3D20C3" w:rsidR="004B600C" w:rsidRDefault="004B600C" w:rsidP="00653B81">
      <w:pPr>
        <w:pStyle w:val="Style2"/>
      </w:pPr>
      <w:bookmarkStart w:id="12" w:name="_Toc225337294"/>
      <w:r>
        <w:lastRenderedPageBreak/>
        <w:t>2.7 Monialainen yhteistyö ja palvelun koordinointi</w:t>
      </w:r>
      <w:bookmarkEnd w:id="12"/>
      <w:r>
        <w:t xml:space="preserve"> </w:t>
      </w:r>
    </w:p>
    <w:p w14:paraId="35D44FA6" w14:textId="77777777" w:rsidR="001863D2" w:rsidRDefault="001863D2" w:rsidP="004E6E9B">
      <w:pPr>
        <w:pStyle w:val="Style4"/>
      </w:pPr>
    </w:p>
    <w:p w14:paraId="2232E03D" w14:textId="77777777" w:rsidR="001863D2" w:rsidRDefault="001863D2" w:rsidP="004E6E9B">
      <w:pPr>
        <w:pStyle w:val="Style4"/>
      </w:pPr>
      <w:r>
        <w:t xml:space="preserve">Sosiaalihuoltolain 41§ mukaan palvelutarpeen arvioimiseksi, päätösten tekemiseksi ja sosiaalihuollon toteuttamiseksi toimenpiteestä vastaavan sosiaalihuollon viranomaisen on huolehdittava siitä, että käytettävissä on asukkaan yksilöllisiin tarpeisiin nähden riittävästi asiantuntemusta ja osaamista. Sosiaalihuoltoa toteutetaan yhteistyössä eri toimijoiden kanssa siten, että sosiaalihuollon ja tarvittaessa muiden hallinonalojen palvelut muodostavat asiakkaan edun mukaisen kokonaisuuden. </w:t>
      </w:r>
    </w:p>
    <w:p w14:paraId="3CBA1292" w14:textId="77777777" w:rsidR="001863D2" w:rsidRDefault="001863D2" w:rsidP="004E6E9B">
      <w:pPr>
        <w:pStyle w:val="Style4"/>
      </w:pPr>
      <w:r>
        <w:t xml:space="preserve">Tukena Jokekodin työntekijät ja omaohjaaja ovat tarpeen mukaan yhteydessä eri yhteistyötahoihin jaasiantuntijoihin sekä tarvittaessa läheisiin ja asukkaalle muihin tärkeisiin henkilöihin siten kuten tässä laissa tarkemmin säädetään. Sosiaali- ja terveydenhuollon yhteisistä palveluista säädetään terveydenhuoltolaissa. Sen mukaan yhteisissä palveluissa, tai jos asukas muutoin tarvitsee sekä terveydenhuollon että sosiaalihuollon palveluja, on sovellettava niitä terveydenhuollon ja sosiaalihuollon säännöksiä, jotka parhaiten tarjoavat asukkaan tuen tarpeita vastaavat palvelut ja lääketieteellisen hoidon. </w:t>
      </w:r>
    </w:p>
    <w:p w14:paraId="1BB2E76D" w14:textId="77777777" w:rsidR="001863D2" w:rsidRDefault="001863D2" w:rsidP="004E6E9B">
      <w:pPr>
        <w:pStyle w:val="Style4"/>
      </w:pPr>
      <w:r>
        <w:t xml:space="preserve">Terveydenhuoltolaki edellyttää, että toiminnan laadukkuutta, turvallisuutta ja asianmukaista toteutusta sekä etenkin potilasturvallisuutta edistetään yhteistyössä sosiaalihuollon palvelujen kanssa. Potilaan asemaa ja oikeuksia koskevan lain mukaan terveyden- ja sairaanhoitoa toteutettaessa on tarvittaessa laadittava tutkimusta, hoitoa, lääkinnällistä kuntoutusta koskeva tai muu vastaava suunnitelma. Monialainen yhteistyö ja tiedonkulku asukkaan asioissa tapahtuu ohjaajien toimesta yleensä puhelimitse tai salatun sähköpostiviestin välityksellä. </w:t>
      </w:r>
    </w:p>
    <w:p w14:paraId="026E0CE1" w14:textId="4967519E" w:rsidR="001863D2" w:rsidRDefault="001863D2" w:rsidP="004E6E9B">
      <w:pPr>
        <w:pStyle w:val="Style4"/>
      </w:pPr>
      <w:r>
        <w:t>Ohjaajalla on vastuu tiedottaa ja kirjata riittävät tiedot asiakaskertomukseen. Läheisiin ollaan tarvittaessa yhteydessä. Yhteistyökumppaneita ovat kaikki ne tahot, joiden kanssa tehdään yhteistyötä palveluja suunniteltaessa, toteutettaessa ja kehitettäessä. Päivä- ja työtoiminnan yksiköt, henkilökohtaisen avustajapalvelun työntekijät sekä eri terapeutit ovat tärkeitä yhteistyökumppaneita. Teemme tiivistä yhteistyötä myös asukkaiden läheisten kanssa. Hyvä yhteistyö perustuu aktiiviseen ja oikeaaikaiseen tiedottamiseen. Säännölliset läheiskirjeet lähetetään asukkaiden läheisille useasti vuodessa. Hyvinvointialueen sosiaalityöntekijöiden kanssa sekä asukkaiden edunvalvojien kanssa käytävä yhteistyö on myös merkittävää ja säännöllistä.</w:t>
      </w:r>
    </w:p>
    <w:p w14:paraId="797C21A3" w14:textId="77777777" w:rsidR="001863D2" w:rsidRDefault="001863D2" w:rsidP="004E6E9B">
      <w:pPr>
        <w:pStyle w:val="Style4"/>
      </w:pPr>
    </w:p>
    <w:p w14:paraId="2832A52C" w14:textId="77777777" w:rsidR="001863D2" w:rsidRDefault="001863D2" w:rsidP="004E6E9B">
      <w:pPr>
        <w:pStyle w:val="Style4"/>
      </w:pPr>
    </w:p>
    <w:p w14:paraId="3438BEC7" w14:textId="77777777" w:rsidR="004B600C" w:rsidRDefault="004B600C" w:rsidP="004B600C">
      <w:pPr>
        <w:pStyle w:val="Default"/>
        <w:rPr>
          <w:color w:val="auto"/>
          <w:sz w:val="23"/>
          <w:szCs w:val="23"/>
        </w:rPr>
      </w:pPr>
    </w:p>
    <w:p w14:paraId="7FFBB128" w14:textId="0DB1BD4D" w:rsidR="004B600C" w:rsidRDefault="004B600C" w:rsidP="00653B81">
      <w:pPr>
        <w:pStyle w:val="Style2"/>
      </w:pPr>
      <w:bookmarkStart w:id="13" w:name="_Toc225337295"/>
      <w:r>
        <w:t>2.8 Toimitilat ja välineet</w:t>
      </w:r>
      <w:bookmarkEnd w:id="13"/>
      <w:r>
        <w:t xml:space="preserve"> </w:t>
      </w:r>
    </w:p>
    <w:p w14:paraId="41D94362" w14:textId="77777777" w:rsidR="00000A27" w:rsidRDefault="00000A27" w:rsidP="00603E10">
      <w:pPr>
        <w:pStyle w:val="Style4"/>
      </w:pPr>
    </w:p>
    <w:p w14:paraId="12B619C0" w14:textId="77777777" w:rsidR="00B17CC4" w:rsidRDefault="00B17CC4" w:rsidP="00603E10">
      <w:pPr>
        <w:pStyle w:val="Style4"/>
      </w:pPr>
      <w:r>
        <w:t xml:space="preserve">Tukena Jokekodin asumispalveluyksikkö sijaitsee Keski-Pohjanmaalla, Vetelin keskustassa palveluiden läheisyydessä hyvien kulkuyhteyksien varrella. Yksikön maalaishenkisessä arjessa hyödynnetään Vetelin urheilutalon monipuolisia harrastusmahdollisuuksia ja luonnonläheisyyttä. </w:t>
      </w:r>
    </w:p>
    <w:p w14:paraId="2B1D895E" w14:textId="77777777" w:rsidR="00E02801" w:rsidRDefault="00B17CC4" w:rsidP="00603E10">
      <w:pPr>
        <w:pStyle w:val="Style4"/>
      </w:pPr>
      <w:r>
        <w:t xml:space="preserve">Tukena Jokekoti on jaettu välikäytävällä kahteen osaan. Tukena Jokekodin isommalla puolella on 10 asuntoa, pienemmällä kuusi asuntoa, välikäytävällä kaksi ja uudessa siivessä kaksi asuntoa. Molemmilla puolilla on yhteiset oleskelu-/ruokailutilat. Yhteisessä käytössä on lisäksi keittiö, saunatilat, poreammehuone, monitoimitila sekä tila pyykkihuoltoa varten. Lääkkeenjakoa sekä lääkkeiden säilyttämistä varten on erillinen lääkehuone. Yhteisissä oleskelutiloissa voidaan järjestää erilaisia toimintatuokioita asukkaille Jokekodin omana toimintana tai ulkopuolisen tahon toimesta. </w:t>
      </w:r>
    </w:p>
    <w:p w14:paraId="4FB1C346" w14:textId="77777777" w:rsidR="00E02801" w:rsidRDefault="00B17CC4" w:rsidP="00603E10">
      <w:pPr>
        <w:pStyle w:val="Style4"/>
      </w:pPr>
      <w:r>
        <w:lastRenderedPageBreak/>
        <w:t xml:space="preserve">Jokaisella asukkaalla on oma asunto ja sen voi sisustaa mieleisekseen läheisten tai ohjaajien avustuksella. Asiakkaan asunto on yksityisaluetta ja muut asiakkaat eivät saa mennä toisen asuntoon ilman asukkaan lupaa. Asiakas voi halutessaan kutsua vieraita kyläilemään - myös yöksi. Yöpyminen järjestyy asiakkaan asunnossa. Asiakkaan asuntoa ei käytetä muuhun tarkoitukseen asukkaan ollessa poissa. </w:t>
      </w:r>
    </w:p>
    <w:p w14:paraId="14C4B05A" w14:textId="719D46B1" w:rsidR="00B17CC4" w:rsidRDefault="00B17CC4" w:rsidP="00603E10">
      <w:pPr>
        <w:pStyle w:val="Style4"/>
      </w:pPr>
      <w:r>
        <w:t>Kiinteistöhuollon toteuttaa Kiinteistöpalvelu Roytter OY, käytössä on Granlund Manager ohjelmisto, johon dokumentoidaan kaikki kiinteistöön tehtävät toimenpiteet</w:t>
      </w:r>
      <w:r w:rsidR="00E02801">
        <w:t>.</w:t>
      </w:r>
    </w:p>
    <w:p w14:paraId="21591B4C" w14:textId="77777777" w:rsidR="00CE70EA" w:rsidRDefault="00CE70EA" w:rsidP="00603E10">
      <w:pPr>
        <w:pStyle w:val="Style4"/>
      </w:pPr>
    </w:p>
    <w:p w14:paraId="5239E662" w14:textId="6A2EB408" w:rsidR="00E02801" w:rsidRDefault="00E02801" w:rsidP="00603E10">
      <w:pPr>
        <w:pStyle w:val="Style4"/>
      </w:pPr>
      <w:r>
        <w:t xml:space="preserve">Tukena Jokekodissa on laadittu palo- ja pelastussuunnitelma </w:t>
      </w:r>
      <w:hyperlink r:id="rId16" w:history="1">
        <w:r w:rsidRPr="00A90192">
          <w:rPr>
            <w:rStyle w:val="Hyperlinkki"/>
          </w:rPr>
          <w:t>https://tukena.ims.fi/servlet/ActionServlet?action=frameset&amp;redirectUrl=</w:t>
        </w:r>
      </w:hyperlink>
      <w:r>
        <w:t xml:space="preserve"> sekä poistumisturvallisuusselvitys </w:t>
      </w:r>
      <w:hyperlink r:id="rId17" w:history="1">
        <w:r w:rsidRPr="00A90192">
          <w:rPr>
            <w:rStyle w:val="Hyperlinkki"/>
          </w:rPr>
          <w:t>https://tukena.ims.fi/servlet/ActionServlet?action=frameset&amp;redirectUrl=</w:t>
        </w:r>
      </w:hyperlink>
      <w:r w:rsidR="00CE70EA">
        <w:t>.</w:t>
      </w:r>
    </w:p>
    <w:p w14:paraId="3024414D" w14:textId="77777777" w:rsidR="00CE70EA" w:rsidRDefault="00CE70EA" w:rsidP="00603E10">
      <w:pPr>
        <w:pStyle w:val="Style4"/>
      </w:pPr>
    </w:p>
    <w:p w14:paraId="4758B7FC" w14:textId="77777777" w:rsidR="00E02801" w:rsidRDefault="00E02801" w:rsidP="00603E10">
      <w:pPr>
        <w:pStyle w:val="Style4"/>
      </w:pPr>
      <w:r>
        <w:t xml:space="preserve">Palo- ja pelastussuunnitelma päivitetään vuosittain ja poistumisturvallisuusselvitys päivitetään kolmen vuoden välein tai tarpeen mukaan useammin. Palotarkastus tehdään pelastusviranomaisen puolesta joka toinen vuosi. Palo- ja pelastusharjoitukset järjestetään yksikössä vuosittain. </w:t>
      </w:r>
    </w:p>
    <w:p w14:paraId="0B5BCD7A" w14:textId="77777777" w:rsidR="00E02801" w:rsidRDefault="00E02801" w:rsidP="00603E10">
      <w:pPr>
        <w:pStyle w:val="Style4"/>
      </w:pPr>
      <w:r>
        <w:t xml:space="preserve">Yksikössä on sprinklerijärjestelmä ja automaattinen paloilmoitinjärjestelmä. Vartiointipalvelu R. Mikkola Oy suorittaa paloilmoittimien ja sprinklerilaitteiston testaukset sekä sopii laitteistojen huollot. </w:t>
      </w:r>
    </w:p>
    <w:p w14:paraId="35E187D7" w14:textId="77777777" w:rsidR="00E02801" w:rsidRDefault="00E02801" w:rsidP="00603E10">
      <w:pPr>
        <w:pStyle w:val="Style4"/>
      </w:pPr>
      <w:r>
        <w:t xml:space="preserve">Jokaisella työntekijällä on ilmoitusvelvollisuus huomatessaan puutteita kiinteistössä, välineissä tai laitteissa. Näiden säännöllisellä huollolla ja ylläpidolla varmistetaan osaltaan asiakasturvallisuus. </w:t>
      </w:r>
    </w:p>
    <w:p w14:paraId="65278962" w14:textId="77777777" w:rsidR="00E02801" w:rsidRDefault="00E02801" w:rsidP="00603E10">
      <w:pPr>
        <w:pStyle w:val="Style4"/>
      </w:pPr>
      <w:r>
        <w:t xml:space="preserve">Alkusammutusvälineet ovat ajantasaiset sekä henkilöstö osallistuu säännöllisesti alkusammutusharjoituksiin sekä turvallisuuskävelyyn. Pelastuslakanat ovat käytössä kaikilla asiakkailla. </w:t>
      </w:r>
    </w:p>
    <w:p w14:paraId="633B9651" w14:textId="77777777" w:rsidR="00E02801" w:rsidRDefault="00E02801" w:rsidP="00603E10">
      <w:pPr>
        <w:pStyle w:val="Style4"/>
      </w:pPr>
      <w:r>
        <w:t xml:space="preserve">Jokekodin kiinteistöön tehdyt tarkastukset: </w:t>
      </w:r>
    </w:p>
    <w:p w14:paraId="7D1410C8" w14:textId="77777777" w:rsidR="00E02801" w:rsidRDefault="00E02801" w:rsidP="00603E10">
      <w:pPr>
        <w:pStyle w:val="Style4"/>
      </w:pPr>
      <w:r>
        <w:t xml:space="preserve">• Terveydensuojelun valvontasuunnitelman mukainen tarkastus 20.4.2023 </w:t>
      </w:r>
    </w:p>
    <w:p w14:paraId="4EB1C4E3" w14:textId="77777777" w:rsidR="00E02801" w:rsidRDefault="00E02801" w:rsidP="00603E10">
      <w:pPr>
        <w:pStyle w:val="Style4"/>
      </w:pPr>
      <w:r>
        <w:t xml:space="preserve">• Työterveyshuolto Työplus työpaikkaselvitys 13.6.2023 </w:t>
      </w:r>
    </w:p>
    <w:p w14:paraId="33F26528" w14:textId="77777777" w:rsidR="00E02801" w:rsidRDefault="00E02801" w:rsidP="00603E10">
      <w:pPr>
        <w:pStyle w:val="Style4"/>
      </w:pPr>
      <w:r>
        <w:t xml:space="preserve">• Keski-Pohjanmaan hyvinvointialue Soite valvontakäynti 28.5.2024 </w:t>
      </w:r>
    </w:p>
    <w:p w14:paraId="51D821DF" w14:textId="77777777" w:rsidR="00E02801" w:rsidRDefault="00E02801" w:rsidP="00603E10">
      <w:pPr>
        <w:pStyle w:val="Style4"/>
      </w:pPr>
      <w:r>
        <w:t xml:space="preserve">• Keski-Pohjanmaan ympäristöterveydenhuolto 4.2.2025 </w:t>
      </w:r>
    </w:p>
    <w:p w14:paraId="618CAA67" w14:textId="751F6E51" w:rsidR="00E02801" w:rsidRDefault="00E02801" w:rsidP="00603E10">
      <w:pPr>
        <w:pStyle w:val="Style4"/>
      </w:pPr>
      <w:r>
        <w:t>• Palotarkastus 12.2.2025</w:t>
      </w:r>
    </w:p>
    <w:p w14:paraId="2AE9EB99" w14:textId="77777777" w:rsidR="00B17CC4" w:rsidRDefault="00B17CC4" w:rsidP="00603E10">
      <w:pPr>
        <w:pStyle w:val="Style4"/>
      </w:pPr>
    </w:p>
    <w:p w14:paraId="106470C1" w14:textId="353E92C2" w:rsidR="004B600C" w:rsidRDefault="004B600C" w:rsidP="00D26B3B">
      <w:pPr>
        <w:pStyle w:val="Style4"/>
        <w:rPr>
          <w:sz w:val="23"/>
          <w:szCs w:val="23"/>
        </w:rPr>
      </w:pPr>
    </w:p>
    <w:p w14:paraId="7846579A" w14:textId="475A3ED9" w:rsidR="004B600C" w:rsidRDefault="004B600C" w:rsidP="00653B81">
      <w:pPr>
        <w:pStyle w:val="Style2"/>
      </w:pPr>
      <w:bookmarkStart w:id="14" w:name="_Toc225337296"/>
      <w:r>
        <w:t>2.9 Lääkinnälliset laitteet, tietojärjestelmät ja teknologian käyttö</w:t>
      </w:r>
      <w:bookmarkEnd w:id="14"/>
      <w:r>
        <w:t xml:space="preserve"> </w:t>
      </w:r>
    </w:p>
    <w:p w14:paraId="6DAE2E0C" w14:textId="77777777" w:rsidR="00713399" w:rsidRDefault="00713399" w:rsidP="00D26B3B">
      <w:pPr>
        <w:pStyle w:val="Style4"/>
      </w:pPr>
    </w:p>
    <w:p w14:paraId="775238C9" w14:textId="331A2259" w:rsidR="008928AC" w:rsidRDefault="008928AC" w:rsidP="00C57842">
      <w:pPr>
        <w:pStyle w:val="Style5"/>
      </w:pPr>
      <w:r w:rsidRPr="008928AC">
        <w:t>Lääkinnälliset laitteet</w:t>
      </w:r>
    </w:p>
    <w:p w14:paraId="3D47C3D6" w14:textId="38E8F83A" w:rsidR="00713399" w:rsidRDefault="00713399" w:rsidP="00713399">
      <w:pPr>
        <w:pStyle w:val="Style4"/>
        <w:rPr>
          <w:rFonts w:eastAsiaTheme="minorEastAsia"/>
        </w:rPr>
      </w:pPr>
      <w:r w:rsidRPr="00642124">
        <w:rPr>
          <w:rFonts w:eastAsiaTheme="minorEastAsia"/>
        </w:rPr>
        <w:t>Tukena</w:t>
      </w:r>
      <w:r>
        <w:rPr>
          <w:rFonts w:eastAsiaTheme="minorEastAsia"/>
        </w:rPr>
        <w:t>n</w:t>
      </w:r>
      <w:r w:rsidRPr="00642124">
        <w:rPr>
          <w:rFonts w:eastAsiaTheme="minorEastAsia"/>
        </w:rPr>
        <w:t xml:space="preserve"> lääkinnällisten laitteiden vastuuhenkilö vastaa siitä, että Tukenassa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0530C56F" w14:textId="75C0DF7D" w:rsidR="00713399" w:rsidRDefault="00713399" w:rsidP="00713399">
      <w:pPr>
        <w:pStyle w:val="Style4"/>
        <w:rPr>
          <w:rFonts w:eastAsia="Arial"/>
        </w:rPr>
      </w:pPr>
      <w:r w:rsidRPr="00642124">
        <w:t>Kaikki Tukena</w:t>
      </w:r>
      <w:r>
        <w:t>n</w:t>
      </w:r>
      <w:r w:rsidRPr="00642124">
        <w:t xml:space="preserve"> omistamat ja hallinnassa olevat lääkinnälliset laitteet</w:t>
      </w:r>
      <w:r w:rsidR="004710A7" w:rsidRPr="00541DE4">
        <w:t>, joilla on yksilöintitunnus</w:t>
      </w:r>
      <w:r w:rsidR="004710A7">
        <w:t>,</w:t>
      </w:r>
      <w:r w:rsidRPr="00642124">
        <w:t xml:space="preserve"> dokumentoidaan seurantajärjestelmän laiterekisteriin. </w:t>
      </w:r>
      <w:r w:rsidRPr="00642124">
        <w:rPr>
          <w:rFonts w:eastAsiaTheme="minorEastAsia"/>
        </w:rPr>
        <w:t xml:space="preserve">Lääkinnällistä laitetta saa käyttää vain henkilö, </w:t>
      </w:r>
      <w:r w:rsidRPr="00642124">
        <w:rPr>
          <w:rFonts w:eastAsiaTheme="minorEastAsia"/>
        </w:rPr>
        <w:lastRenderedPageBreak/>
        <w:t xml:space="preserve">jolla on sen turvallisen käytön vaatima koulutus, perehdytys ja kokemus. </w:t>
      </w:r>
      <w:r w:rsidRPr="00642124">
        <w:rPr>
          <w:rFonts w:eastAsia="Arial"/>
        </w:rPr>
        <w:t>Lääkinnällisen laitteen aiheuttamista vaaratilanteista tehdään asianmukaisen Hai</w:t>
      </w:r>
      <w:r w:rsidR="00B86AE2">
        <w:rPr>
          <w:rFonts w:eastAsia="Arial"/>
        </w:rPr>
        <w:t>P</w:t>
      </w:r>
      <w:r w:rsidRPr="00642124">
        <w:rPr>
          <w:rFonts w:eastAsia="Arial"/>
        </w:rPr>
        <w:t xml:space="preserve">ro-ilmoituksen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385EDDE9" w14:textId="4D73AFDE" w:rsidR="005872A9" w:rsidRDefault="00CE70EA" w:rsidP="00713399">
            <w:pPr>
              <w:pStyle w:val="Style4"/>
              <w:rPr>
                <w:rFonts w:eastAsia="Arial"/>
              </w:rPr>
            </w:pPr>
            <w:r>
              <w:rPr>
                <w:rFonts w:eastAsia="Arial"/>
              </w:rPr>
              <w:t xml:space="preserve">Sairaanhoitaja </w:t>
            </w:r>
            <w:r w:rsidR="005872A9">
              <w:rPr>
                <w:rFonts w:eastAsia="Arial"/>
              </w:rPr>
              <w:t>Niina Oravasaari niina.oravasaari@tukena.fi</w:t>
            </w:r>
          </w:p>
          <w:p w14:paraId="59E09069" w14:textId="77777777" w:rsidR="00877A12" w:rsidRDefault="00877A12" w:rsidP="00713399">
            <w:pPr>
              <w:pStyle w:val="Style4"/>
              <w:rPr>
                <w:rFonts w:eastAsia="Arial"/>
              </w:rPr>
            </w:pPr>
          </w:p>
        </w:tc>
      </w:tr>
    </w:tbl>
    <w:p w14:paraId="73ED8971" w14:textId="77777777" w:rsidR="005872A9" w:rsidRDefault="005872A9" w:rsidP="00713399">
      <w:pPr>
        <w:pStyle w:val="Style4"/>
      </w:pPr>
    </w:p>
    <w:p w14:paraId="369A9B7F" w14:textId="77777777" w:rsidR="005872A9" w:rsidRDefault="005872A9" w:rsidP="005872A9">
      <w:pPr>
        <w:pStyle w:val="Style4"/>
      </w:pPr>
      <w:r>
        <w:t xml:space="preserve">Uudet työntekijät saavat perehdytyksen lääkinnällisten laitteiden käyttöön Jokekodin apuvälineistä laiteturvallisuudesta vastaavilta henkilöiltä. Perehdytys dokumentoidaan laitekohtaiselle perehdytyksen tarkistuslistalle. </w:t>
      </w:r>
    </w:p>
    <w:p w14:paraId="5695DFCE" w14:textId="77777777" w:rsidR="005872A9" w:rsidRDefault="005872A9" w:rsidP="005872A9">
      <w:pPr>
        <w:pStyle w:val="Style4"/>
      </w:pPr>
      <w:r>
        <w:t xml:space="preserve">Uuden apuvälineen käyttöön saadaan perehdytys apuvälineen toimittajalta tai valmistajalta. Perehdytyksen saanut työntekijä perehdyttää apuvälineen käytön muille työntekijöille. Laitteista on kirjalliset käyttöohjeet, joiden mukaisesti laitetta käytetään. Apuvälinekeskuksesta lainatuista apuvälineistä tehdään lainaussopimukset asiakkaan ja hankkijan välillä. </w:t>
      </w:r>
    </w:p>
    <w:p w14:paraId="7D5C42D7" w14:textId="77777777" w:rsidR="005872A9" w:rsidRDefault="005872A9" w:rsidP="005872A9">
      <w:pPr>
        <w:pStyle w:val="Style4"/>
      </w:pPr>
      <w:r>
        <w:t xml:space="preserve">Apuvälineen hankinnasta huolehtii Jokekoti, Keski-Pohjanmaan hyvinvointialueen apuvälineyksikkö/terveyskeskus tai asiakas itse riippuen tarvittavasta apuvälineestä/laitteesta. Jokekodin hankkimat lääkinnälliset laitteet kirjataan laiterekisteriin. </w:t>
      </w:r>
    </w:p>
    <w:p w14:paraId="765970F7" w14:textId="77777777" w:rsidR="005872A9" w:rsidRDefault="005872A9" w:rsidP="005872A9">
      <w:pPr>
        <w:pStyle w:val="Style4"/>
      </w:pPr>
      <w:r>
        <w:t xml:space="preserve">Apuvälineistä vastaavat työntekijät ovat perehtyneet yksikön apuvälineisiin ja he toimivat yhteyshenkilönä apuvälineyksikköön. Välineessä ilmenevästä viasta tai toimintavirheestä tulee ilmoittaa välittömästi laitteen omistavalle, toimittavalle taholle. Vian huomattuaan jokainen on velvollinen hoitamaan laitteen tai välineen huollon tilauksen. </w:t>
      </w:r>
    </w:p>
    <w:p w14:paraId="5AB4ECE2" w14:textId="77777777" w:rsidR="005872A9" w:rsidRDefault="005872A9" w:rsidP="005872A9">
      <w:pPr>
        <w:pStyle w:val="Style4"/>
      </w:pPr>
      <w:r>
        <w:t xml:space="preserve">Apuvälinevastaavat kirjaavat asiakkaan tietoihin hänen käytössään olevat apuvälineet ja hoitotarvikkeet sekä niiden huoltoon tarvittavat yhteystiedot sekä hoitaa mahdolliseen laina-aikaan liittyvät toimenpiteet. Tukenan omistamat laitteet huoltaa ja korjaa Berner Medical. Korjaukset tilataan sähköpostitse huolto@haltija.fi tai seurantarekisterin kautta. </w:t>
      </w:r>
    </w:p>
    <w:p w14:paraId="74504869" w14:textId="5BB8C6F1" w:rsidR="005872A9" w:rsidRPr="005872A9" w:rsidRDefault="005872A9" w:rsidP="005872A9">
      <w:pPr>
        <w:pStyle w:val="Style4"/>
        <w:rPr>
          <w:rFonts w:eastAsia="Arial"/>
        </w:rPr>
      </w:pPr>
      <w:r>
        <w:t xml:space="preserve">Vaaratilanneilmoitukset tehdään Haiproon sekä Fimealle. Fimean ilmoituslomakkeelle pääsee suoraan Haipron asiakas- ja työturvallisuuspoikkeamailmoituslomakkeelta. Ilmoitusvelvollisuus koskee kaikkia ammatissaan terveydenhuollon laitteita käyttäviä ammattiryhmiä. Vakavasta vaaratilanteesta ilmoitus tulee tehdä 10 vrk:n kuluessa, läheltä piti -tilanteesta 30 vuorokauden kuluessa. </w:t>
      </w:r>
    </w:p>
    <w:p w14:paraId="0D91E949" w14:textId="7C195EA1" w:rsidR="001665EA" w:rsidRPr="001665EA" w:rsidRDefault="001665EA" w:rsidP="00C57842">
      <w:pPr>
        <w:pStyle w:val="Style5"/>
      </w:pPr>
      <w:r w:rsidRPr="001665EA">
        <w:t>Tietojärjestelmät</w:t>
      </w:r>
      <w:r w:rsidR="007C3896">
        <w:t xml:space="preserve"> ja teknologian käyttö</w:t>
      </w:r>
    </w:p>
    <w:p w14:paraId="54D16896" w14:textId="59D82525" w:rsidR="00A521FD" w:rsidRDefault="000B4994" w:rsidP="00D26B3B">
      <w:pPr>
        <w:pStyle w:val="Style4"/>
      </w:pPr>
      <w:r>
        <w:t>Tukenassa asiakastiedot kirjataan Domacare-asiakastietojärjestelmää</w:t>
      </w:r>
      <w:r w:rsidR="00F775AB">
        <w:t>n, joka</w:t>
      </w:r>
      <w:r w:rsidR="00004C5F">
        <w:t xml:space="preserve"> on sosiaali- ja terveydenhuollon asiakas- ja potilastietojärjestelmä. Tukenassa k</w:t>
      </w:r>
      <w:r w:rsidR="00527B25">
        <w:t>äytössä on Domacaren versio 1.0, joka on Valviran tietojärjestelmärekisteri</w:t>
      </w:r>
      <w:r w:rsidR="00CB01D6">
        <w:t>n</w:t>
      </w:r>
      <w:r w:rsidR="00527B25">
        <w:t xml:space="preserve"> B-luokan mukainen asiakastietojärjestelmä.</w:t>
      </w:r>
      <w:r w:rsidR="007A280D" w:rsidRPr="007A280D">
        <w:t xml:space="preserve"> Työpöytäjärjestelmän lisäksi DomaCarea on mahdollisuus käyttää mobiilisovelluksella</w:t>
      </w:r>
      <w:r w:rsidR="00CB01D6">
        <w:t>.</w:t>
      </w:r>
    </w:p>
    <w:p w14:paraId="7B74B7E3" w14:textId="2F9957FF" w:rsidR="0081429E" w:rsidRDefault="00317F88" w:rsidP="00D26B3B">
      <w:pPr>
        <w:pStyle w:val="Style4"/>
      </w:pPr>
      <w:r>
        <w:t>J</w:t>
      </w:r>
      <w:r w:rsidR="0081429E">
        <w:t>okainen työntek</w:t>
      </w:r>
      <w:r>
        <w:t>ijä</w:t>
      </w:r>
      <w:r w:rsidR="0081429E">
        <w:t xml:space="preserve"> </w:t>
      </w:r>
      <w:r>
        <w:t>käy</w:t>
      </w:r>
      <w:r w:rsidR="0081429E">
        <w:t xml:space="preserve"> työsuhteensa alkaessa koulutuksen </w:t>
      </w:r>
      <w:r w:rsidR="007159B4">
        <w:t>asiakastietojen kirjaamisest</w:t>
      </w:r>
      <w:r>
        <w:t>a ja Domacaren käytöstä</w:t>
      </w:r>
      <w:r w:rsidR="007159B4">
        <w:t xml:space="preserve">. Yksikön työntekijöitä </w:t>
      </w:r>
      <w:r w:rsidR="00020053">
        <w:t>kirjaamisessa ohjaa</w:t>
      </w:r>
      <w:r w:rsidR="00A374F5">
        <w:t>vat</w:t>
      </w:r>
      <w:r w:rsidR="00020053">
        <w:t xml:space="preserve"> ja neuvo</w:t>
      </w:r>
      <w:r w:rsidR="00A374F5">
        <w:t>vat</w:t>
      </w:r>
      <w:r w:rsidR="00020053">
        <w:t xml:space="preserve"> yksikön johtaja, vastaava ohjaaja sekä yksikölle nimetty kirjaamisasiantuntija. Kirjaamisasiantuntijat muodostavat </w:t>
      </w:r>
      <w:r w:rsidR="00A374F5">
        <w:t>verkoston, jossa jaetaan ajankohtaista tietoa kirjaamisesta</w:t>
      </w:r>
      <w:r w:rsidR="00137F98">
        <w:t>.</w:t>
      </w:r>
    </w:p>
    <w:p w14:paraId="4854D975" w14:textId="7A5BDBC4" w:rsidR="005872A9" w:rsidRDefault="005872A9" w:rsidP="00D26B3B">
      <w:pPr>
        <w:pStyle w:val="Style4"/>
      </w:pPr>
      <w:r>
        <w:t xml:space="preserve">Jokekodissa perehdytykseen kuuluu domacaren käyttö ja laadukas kirjaaminen. Kirjaamisasiantuntijan vastuualueeseen kuuluu ohjata koko henkilöstöä laadukkaaseen kirjaamiseen. </w:t>
      </w:r>
      <w:r w:rsidR="00FB3C3C">
        <w:t>Henkilöstö osallistuu säännöllisesti kirjaamiseen liittyviin koulutuksiin. Kirjaamisen asioista keskustellaan viikkopalavereissa.</w:t>
      </w:r>
    </w:p>
    <w:p w14:paraId="18D63965" w14:textId="62B5D7D0" w:rsidR="00A7058C" w:rsidRDefault="00A7058C" w:rsidP="00D26B3B">
      <w:pPr>
        <w:pStyle w:val="Style4"/>
      </w:pPr>
      <w:r>
        <w:t xml:space="preserve">Asiakastietolain mukainen </w:t>
      </w:r>
      <w:r w:rsidR="00260762">
        <w:t xml:space="preserve">Tukena-konsernin </w:t>
      </w:r>
      <w:r>
        <w:t xml:space="preserve">tietoturvasuunnitelma on laadittu </w:t>
      </w:r>
      <w:r w:rsidR="00260762">
        <w:t>Tukena-säätiön ja Tukena Oy:n tietosuojavastaavien ja strategia- ja teknologiajohtajan toimesta. Tietoturvasuunnitelma</w:t>
      </w:r>
      <w:r w:rsidR="00AD3983">
        <w:t xml:space="preserve"> katselmoidaan ja tarvittaessa päivitetään vähintään 12 kuukauden välein. </w:t>
      </w:r>
      <w:r w:rsidR="008C2EB4">
        <w:t xml:space="preserve">Yksikön johtaja vastaa tietoturvasuunnitelman toteutumisesta yksikössään. </w:t>
      </w:r>
      <w:r w:rsidR="00AD3983">
        <w:t>Ajan</w:t>
      </w:r>
      <w:r w:rsidR="008C2EB4">
        <w:t xml:space="preserve"> </w:t>
      </w:r>
      <w:r w:rsidR="00AD3983">
        <w:t xml:space="preserve">tasainen tietoturvasuunnitelma on henkilöstön saatavissa IMS:ssä, jossa ylläpidetään myös tietoa suunnitelman päivityksestä. </w:t>
      </w:r>
    </w:p>
    <w:p w14:paraId="523335C8" w14:textId="0CBB572C" w:rsidR="3FA21BD3" w:rsidRDefault="6C557650" w:rsidP="1037866D">
      <w:r w:rsidRPr="6D459A22">
        <w:lastRenderedPageBreak/>
        <w:t>Henkilöt</w:t>
      </w:r>
      <w:r w:rsidR="067CABE8" w:rsidRPr="6D459A22">
        <w:t>ietoja käsitellään vain määritellyssä laajuudessa</w:t>
      </w:r>
      <w:r w:rsidR="76F8AC26" w:rsidRPr="6D459A22">
        <w:t xml:space="preserve"> ja </w:t>
      </w:r>
      <w:r w:rsidR="067CABE8" w:rsidRPr="6D459A22">
        <w:t>ainoastaan hyväksytyissä tietojärjestelmissä eikä niitä taltioida</w:t>
      </w:r>
      <w:r w:rsidR="4B1DEE1A" w:rsidRPr="6D459A22">
        <w:t xml:space="preserve"> </w:t>
      </w:r>
      <w:r w:rsidR="067CABE8" w:rsidRPr="6D459A22">
        <w:t>esimerkiksi henkilökohtaisille työasemille. Rekisterinpitäjän oikeuksien ja vastuiden toteutumisesta</w:t>
      </w:r>
      <w:r w:rsidR="32F69D88" w:rsidRPr="6D459A22">
        <w:t xml:space="preserve"> </w:t>
      </w:r>
      <w:r w:rsidR="067CABE8" w:rsidRPr="6D459A22">
        <w:t xml:space="preserve">on lisäksi sovittu tilaajan </w:t>
      </w:r>
      <w:r w:rsidR="3E6B7A21" w:rsidRPr="6D459A22">
        <w:t xml:space="preserve">(hyvinvointialueen) </w:t>
      </w:r>
      <w:r w:rsidR="067CABE8" w:rsidRPr="6D459A22">
        <w:t>kanssa erillisellä tietosuojasopimuksella, jonka ehtoja noudatetaan.</w:t>
      </w:r>
      <w:r w:rsidR="6672B75D" w:rsidRPr="6D459A22">
        <w:t xml:space="preserve"> </w:t>
      </w:r>
      <w:r w:rsidR="067CABE8" w:rsidRPr="6D459A22">
        <w:t>Kaikessa toiminnassa noudatetaan myös muita tilaajan määrittämiä tietosuojaohjeita.</w:t>
      </w:r>
      <w:r w:rsidR="7E8585B9" w:rsidRPr="6D459A22">
        <w:t xml:space="preserve"> </w:t>
      </w:r>
      <w:r w:rsidR="24E8A7C2" w:rsidRPr="6D459A22">
        <w:t xml:space="preserve">Tukena on sopinut tietosuojasta </w:t>
      </w:r>
      <w:r w:rsidR="7E8585B9" w:rsidRPr="6D459A22">
        <w:t>myös alihankinta- ja ostopalvelusopimuksis</w:t>
      </w:r>
      <w:r w:rsidR="3505009F" w:rsidRPr="6D459A22">
        <w:t xml:space="preserve">sa </w:t>
      </w:r>
      <w:r w:rsidR="7E8585B9" w:rsidRPr="6D459A22">
        <w:t xml:space="preserve">ja tarvittaessa on laadittu erillinen henkilötietojen käsittelyä koskeva </w:t>
      </w:r>
      <w:r w:rsidR="2047C5B9" w:rsidRPr="6D459A22">
        <w:t xml:space="preserve">pääsopimuksen liite. </w:t>
      </w:r>
    </w:p>
    <w:p w14:paraId="7C815738" w14:textId="3C642486" w:rsidR="1037866D" w:rsidRDefault="1037866D" w:rsidP="1037866D">
      <w:pPr>
        <w:rPr>
          <w:color w:val="FF0000"/>
        </w:rPr>
      </w:pPr>
    </w:p>
    <w:p w14:paraId="629BAE72" w14:textId="04A83D9B" w:rsidR="008D31FA" w:rsidRDefault="003B2883" w:rsidP="00D26B3B">
      <w:pPr>
        <w:pStyle w:val="Style4"/>
      </w:pPr>
      <w:r>
        <w:t>Yksikön työntekijät ilmoittavat</w:t>
      </w:r>
      <w:r w:rsidR="00E4682E">
        <w:t xml:space="preserve"> havaitsemistaan</w:t>
      </w:r>
      <w:r>
        <w:t xml:space="preserve"> </w:t>
      </w:r>
      <w:r w:rsidR="006724EC">
        <w:t xml:space="preserve">häiriöistä </w:t>
      </w:r>
      <w:r w:rsidR="00442C09">
        <w:t xml:space="preserve">tai olennaisista poikkeamista </w:t>
      </w:r>
      <w:r>
        <w:t>asiakastietojärjestelmän toimin</w:t>
      </w:r>
      <w:r w:rsidR="006724EC">
        <w:t>n</w:t>
      </w:r>
      <w:r>
        <w:t>a</w:t>
      </w:r>
      <w:r w:rsidR="006724EC">
        <w:t>ssa tai</w:t>
      </w:r>
      <w:r w:rsidR="00442C09">
        <w:t xml:space="preserve"> saavutettavuudessa </w:t>
      </w:r>
      <w:r w:rsidR="00ED3E31">
        <w:t xml:space="preserve">järjestelmän pääkäyttäjälle os. </w:t>
      </w:r>
      <w:hyperlink r:id="rId18" w:history="1">
        <w:r w:rsidR="000770F5" w:rsidRPr="0035746B">
          <w:rPr>
            <w:rStyle w:val="Hyperlinkki"/>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Tukenan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6BEAEEA6" w14:textId="6219DD7E" w:rsidR="003B2883" w:rsidRDefault="00947C7D" w:rsidP="00D26B3B">
      <w:pPr>
        <w:pStyle w:val="Style4"/>
      </w:pPr>
      <w:r>
        <w:t>Tukenan a</w:t>
      </w:r>
      <w:r w:rsidR="00727A37">
        <w:t>siakastietojärjestelmää voidaan käyttää sekä tietokoneella, että mobiililaitteella</w:t>
      </w:r>
      <w:r w:rsidR="006E1D8F">
        <w:t xml:space="preserve">, ja usein häiriötilanteissa </w:t>
      </w:r>
      <w:r>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2412582D" w14:textId="046172D6" w:rsidR="00445B0D" w:rsidRPr="00663E6F" w:rsidRDefault="00EC4D68" w:rsidP="00D26B3B">
      <w:pPr>
        <w:pStyle w:val="Style4"/>
        <w:rPr>
          <w:highlight w:val="yellow"/>
        </w:rPr>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r w:rsidR="00E4404C">
        <w:t xml:space="preserve">Tukenan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0C1CC795" w14:textId="172015D3" w:rsidR="00FB3C3C" w:rsidRDefault="00164084" w:rsidP="00D26B3B">
      <w:pPr>
        <w:pStyle w:val="Style4"/>
      </w:pPr>
      <w:r>
        <w:t>Hoitajakutsujärjestelmänä käytetään Everon-hoitajakutsujärjestelmää</w:t>
      </w:r>
      <w:r w:rsidR="00B12C40">
        <w:t xml:space="preserve">. </w:t>
      </w:r>
      <w:r w:rsidR="00FB3C3C">
        <w:t>Asiakkailla on käytössään hälytysrannekkeet. Järjestelmässä on akkuvarmennus. Hälytykset välittyvät työntekijöille sovellukseen ja mikäli hälytystä ei kuitata hälytystyypeittäin määritellyssä ajassa, hälytys lähetetään puheluna ja/tai tekstiviestinä. Hälytyksien välittämiseen käytetään roamaavaa sim-korttia, jolloin käytettävissä ovat eri palveluntarjoajien tarjoamat mobiiliverkot. Järjestelmä ilmoittaa vikaantuneista laitteista, yhteysongelmista ja akun varaustason alenemisesta yksikön pääkäyttäjälle sähköpostitse. Järjestelmätoimittaja ylläpitää keskeisistä laitteista varastoa ja lähettää korvaavan hälytinpainikkeen ja ohjeet laitteen korvaamiseen pyynnöstä postitse muutamassa päivässä. Henkilöstö perehdytetään hoitajakutsujärjestelmän käyttöön osana perehdytystä. Vastaava ohjaaja tai muu perehdytykseen nimetty ohjaaja käy uuden työntekijän kanssa läpi Everonin kutsujärjestelmän toiminnan konkreettisesti näyttämällä, kuinka kutsuun vastataan ja kuinka se kuitataan. Rannekkeiden toimivuus testataan kuukausittain.</w:t>
      </w:r>
    </w:p>
    <w:p w14:paraId="3A727066" w14:textId="1D8B8EB4" w:rsidR="00264C6D" w:rsidRDefault="00944B39" w:rsidP="00D26B3B">
      <w:pPr>
        <w:pStyle w:val="Style4"/>
      </w:pPr>
      <w:r>
        <w:t>Hälytyksien välittämiseen käytetään r</w:t>
      </w:r>
      <w:r w:rsidR="00FE3923">
        <w:t>oamaavaa sim-korttia, jolloin käytettävissä o</w:t>
      </w:r>
      <w:r w:rsidR="00655D77">
        <w:t>vat</w:t>
      </w:r>
      <w:r w:rsidR="00FE3923">
        <w:t xml:space="preserve"> eri palveluntarjoajien tarjoamat mobiiliverkot.</w:t>
      </w:r>
      <w:r w:rsidR="002A47C6">
        <w:t xml:space="preserve"> Järjestelmä ilmoittaa vikaantuneista laitteista</w:t>
      </w:r>
      <w:r w:rsidR="004E71D6">
        <w:t xml:space="preserve">, </w:t>
      </w:r>
      <w:r w:rsidR="002A47C6">
        <w:t>yhteysongelmista</w:t>
      </w:r>
      <w:r w:rsidR="004E71D6">
        <w:t xml:space="preserve"> ja akun varaustason alenemisesta</w:t>
      </w:r>
      <w:r w:rsidR="002A47C6">
        <w:t xml:space="preserve"> yksikön pääkäyttäjälle sähköpostitse</w:t>
      </w:r>
      <w:r w:rsidR="004E71D6">
        <w:t xml:space="preserve">. Järjestelmätoimittaja </w:t>
      </w:r>
      <w:r w:rsidR="003D626C">
        <w:t xml:space="preserve">ylläpitää keskeisistä laitteista varastoa ja </w:t>
      </w:r>
      <w:r w:rsidR="004E71D6">
        <w:t>lähettää korvaava</w:t>
      </w:r>
      <w:r w:rsidR="006F4AB1">
        <w:t>n</w:t>
      </w:r>
      <w:r w:rsidR="004E71D6">
        <w:t xml:space="preserve"> </w:t>
      </w:r>
      <w:r w:rsidR="006F4AB1">
        <w:t>hälytinpainikkeen ja ohjeet laitteen korvaamiseen</w:t>
      </w:r>
      <w:r w:rsidR="00935115">
        <w:t xml:space="preserve"> pyynnöstä</w:t>
      </w:r>
      <w:r w:rsidR="006F4AB1">
        <w:t xml:space="preserve"> postitse</w:t>
      </w:r>
      <w:r w:rsidR="003D626C">
        <w:t xml:space="preserve"> muutamassa päivässä.</w:t>
      </w:r>
      <w:r w:rsidR="00445B0D">
        <w:t xml:space="preserve"> </w:t>
      </w:r>
    </w:p>
    <w:p w14:paraId="2A52D1DC" w14:textId="77777777" w:rsidR="008B6425" w:rsidRDefault="008B6425" w:rsidP="00264C6D">
      <w:pPr>
        <w:pStyle w:val="Style4"/>
      </w:pPr>
    </w:p>
    <w:p w14:paraId="0C64ED96" w14:textId="366B61CB" w:rsidR="004B600C" w:rsidRDefault="004B600C" w:rsidP="00653B81">
      <w:pPr>
        <w:pStyle w:val="Style2"/>
      </w:pPr>
      <w:bookmarkStart w:id="15" w:name="_Toc225337297"/>
      <w:r>
        <w:t>2.10 Lääkehoitosuunnitelma</w:t>
      </w:r>
      <w:bookmarkEnd w:id="15"/>
      <w:r>
        <w:t xml:space="preserve"> </w:t>
      </w:r>
    </w:p>
    <w:p w14:paraId="2EA62F93" w14:textId="77777777" w:rsidR="00FA38CE" w:rsidRDefault="00FA38CE" w:rsidP="00462723">
      <w:pPr>
        <w:pStyle w:val="Style4"/>
      </w:pPr>
    </w:p>
    <w:p w14:paraId="5DAA3AAB" w14:textId="2FC9D065" w:rsidR="00C42282" w:rsidRDefault="003B3C71" w:rsidP="00C42282">
      <w:pPr>
        <w:pStyle w:val="Style4"/>
      </w:pPr>
      <w:r w:rsidRPr="00D111A6">
        <w:t>Jokaisella Tukena</w:t>
      </w:r>
      <w:r>
        <w:t>n</w:t>
      </w:r>
      <w:r w:rsidRPr="00D111A6">
        <w:t xml:space="preserve"> palveluyksiköllä, jossa toteutetaan lääkehoitoa, on oma</w:t>
      </w:r>
      <w:r w:rsidR="00392A03">
        <w:t xml:space="preserve"> </w:t>
      </w:r>
      <w:r w:rsidRPr="00D111A6">
        <w:t>lääkehoitosuunnitelma.  Yksiköiden lääkehoitosuunnitelmat on tehty Tukena</w:t>
      </w:r>
      <w:r>
        <w:t>n</w:t>
      </w:r>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w:t>
      </w:r>
      <w:r w:rsidRPr="00D111A6">
        <w:lastRenderedPageBreak/>
        <w:t>lääkehoidon laadun ja turvallisuuden varmistamista.</w:t>
      </w:r>
      <w:r w:rsidR="006B46C8">
        <w:t xml:space="preserve"> </w:t>
      </w:r>
      <w:r w:rsidR="00C42282">
        <w:t>Tukenan palveluyksiköissä ei ole rajattuja lääkevarastoja.</w:t>
      </w:r>
    </w:p>
    <w:p w14:paraId="14F548FB"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05F24D75"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153B1C2F" w14:textId="38252B81" w:rsidR="00B21B4A" w:rsidRDefault="0076395E" w:rsidP="00C42282">
            <w:pPr>
              <w:pStyle w:val="Style4"/>
            </w:pPr>
            <w:r>
              <w:t>24.3.2025</w:t>
            </w:r>
          </w:p>
        </w:tc>
      </w:tr>
      <w:tr w:rsidR="00CE5777" w14:paraId="0DD42A36" w14:textId="77777777" w:rsidTr="00B21B4A">
        <w:tc>
          <w:tcPr>
            <w:tcW w:w="4508" w:type="dxa"/>
          </w:tcPr>
          <w:p w14:paraId="1B7C7E63" w14:textId="7839712D" w:rsidR="00CE5777" w:rsidRPr="00541DE4" w:rsidRDefault="00CE5777" w:rsidP="00C42282">
            <w:pPr>
              <w:pStyle w:val="Style4"/>
              <w:rPr>
                <w:b/>
                <w:bCs/>
              </w:rPr>
            </w:pPr>
            <w:r w:rsidRPr="00541DE4">
              <w:rPr>
                <w:b/>
                <w:bCs/>
              </w:rPr>
              <w:t>Palveluyksikön lääkehoidon kokonaisuudesta vastaava lääkäri</w:t>
            </w:r>
          </w:p>
        </w:tc>
        <w:tc>
          <w:tcPr>
            <w:tcW w:w="4508" w:type="dxa"/>
          </w:tcPr>
          <w:p w14:paraId="1209677F" w14:textId="2F3111FC" w:rsidR="00CE5777" w:rsidRDefault="0076395E" w:rsidP="00C42282">
            <w:pPr>
              <w:pStyle w:val="Style4"/>
            </w:pPr>
            <w:r>
              <w:t>Pilvi Palojärvi</w:t>
            </w:r>
          </w:p>
        </w:tc>
      </w:tr>
      <w:tr w:rsidR="00CE5777" w14:paraId="48F61A26" w14:textId="77777777" w:rsidTr="00B21B4A">
        <w:tc>
          <w:tcPr>
            <w:tcW w:w="4508" w:type="dxa"/>
          </w:tcPr>
          <w:p w14:paraId="04D060D2" w14:textId="6CCEA672" w:rsidR="00CE5777" w:rsidRPr="00541DE4" w:rsidRDefault="00CE5777" w:rsidP="00C42282">
            <w:pPr>
              <w:pStyle w:val="Style4"/>
              <w:rPr>
                <w:b/>
                <w:bCs/>
              </w:rPr>
            </w:pPr>
            <w:r w:rsidRPr="00541DE4">
              <w:rPr>
                <w:b/>
                <w:bCs/>
              </w:rPr>
              <w:t xml:space="preserve">Palveluyksikön lääkehoidon toteuttamisen kokonaisuudesta </w:t>
            </w:r>
            <w:r w:rsidR="00D37261" w:rsidRPr="00541DE4">
              <w:rPr>
                <w:b/>
                <w:bCs/>
              </w:rPr>
              <w:t xml:space="preserve">ja lääkehoitosuunnitelman laatimisesta </w:t>
            </w:r>
            <w:r w:rsidRPr="00541DE4">
              <w:rPr>
                <w:b/>
                <w:bCs/>
              </w:rPr>
              <w:t>vastaava sairaanhoitaja</w:t>
            </w:r>
          </w:p>
        </w:tc>
        <w:tc>
          <w:tcPr>
            <w:tcW w:w="4508" w:type="dxa"/>
          </w:tcPr>
          <w:p w14:paraId="7CDDACD0" w14:textId="5B925594" w:rsidR="00CE5777" w:rsidRDefault="00CE70EA" w:rsidP="00C42282">
            <w:pPr>
              <w:pStyle w:val="Style4"/>
            </w:pPr>
            <w:r>
              <w:t xml:space="preserve">Sairaanhoitaja </w:t>
            </w:r>
            <w:r w:rsidR="0076395E">
              <w:t>Niina Oravasaari</w:t>
            </w:r>
          </w:p>
          <w:p w14:paraId="491F185A" w14:textId="2D1C0CED" w:rsidR="0076395E" w:rsidRDefault="00CE70EA" w:rsidP="00C42282">
            <w:pPr>
              <w:pStyle w:val="Style4"/>
            </w:pPr>
            <w:r>
              <w:t xml:space="preserve">Palveluyksikön johtaja </w:t>
            </w:r>
            <w:r w:rsidR="0076395E">
              <w:t>Suvi Lempiälä</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6" w:name="_Toc225337298"/>
      <w:r>
        <w:t>2.11 Asiakas- ja potilastietojen käsittely ja tietosuoja</w:t>
      </w:r>
      <w:bookmarkEnd w:id="16"/>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4480F261" w14:textId="4CA6A37F" w:rsidR="00360D41" w:rsidRPr="00CE70EA" w:rsidRDefault="00CE70EA" w:rsidP="00B33B1C">
            <w:pPr>
              <w:shd w:val="clear" w:color="auto" w:fill="FFFFFF"/>
              <w:rPr>
                <w:rFonts w:ascii="Work Sans" w:eastAsia="Times New Roman" w:hAnsi="Work Sans" w:cs="Times New Roman"/>
                <w:color w:val="000000" w:themeColor="text1"/>
                <w:kern w:val="0"/>
                <w:szCs w:val="18"/>
                <w:lang w:eastAsia="fi-FI"/>
                <w14:ligatures w14:val="none"/>
              </w:rPr>
            </w:pPr>
            <w:r>
              <w:t xml:space="preserve">Palveluyksikön johtaja </w:t>
            </w:r>
            <w:r w:rsidR="00360D41" w:rsidRPr="00CE70EA">
              <w:rPr>
                <w:rFonts w:ascii="Work Sans" w:eastAsia="Times New Roman" w:hAnsi="Work Sans" w:cs="Times New Roman"/>
                <w:color w:val="000000" w:themeColor="text1"/>
                <w:kern w:val="0"/>
                <w:szCs w:val="18"/>
                <w:lang w:eastAsia="fi-FI"/>
                <w14:ligatures w14:val="none"/>
              </w:rPr>
              <w:t>Suvi Lempiälä 040 7534009</w:t>
            </w:r>
          </w:p>
          <w:p w14:paraId="50478E5B" w14:textId="4C8925EE" w:rsidR="00B33B1C" w:rsidRPr="00B33B1C" w:rsidRDefault="00360D41" w:rsidP="00B33B1C">
            <w:pPr>
              <w:shd w:val="clear" w:color="auto" w:fill="FFFFFF"/>
              <w:rPr>
                <w:rFonts w:ascii="Work Sans" w:eastAsia="Times New Roman" w:hAnsi="Work Sans" w:cs="Times New Roman"/>
                <w:color w:val="000000" w:themeColor="text1"/>
                <w:kern w:val="0"/>
                <w:szCs w:val="18"/>
                <w:lang w:eastAsia="fi-FI"/>
                <w14:ligatures w14:val="none"/>
              </w:rPr>
            </w:pPr>
            <w:hyperlink r:id="rId19" w:history="1">
              <w:r w:rsidRPr="00CE70EA">
                <w:rPr>
                  <w:rStyle w:val="Hyperlinkki"/>
                  <w:rFonts w:ascii="Work Sans" w:eastAsia="Times New Roman" w:hAnsi="Work Sans" w:cs="Times New Roman"/>
                  <w:kern w:val="0"/>
                  <w:szCs w:val="18"/>
                  <w:lang w:eastAsia="fi-FI"/>
                  <w14:ligatures w14:val="none"/>
                </w:rPr>
                <w:t>suvi.lempiala</w:t>
              </w:r>
              <w:r w:rsidRPr="00B33B1C">
                <w:rPr>
                  <w:rStyle w:val="Hyperlinkki"/>
                  <w:rFonts w:ascii="Work Sans" w:eastAsia="Times New Roman" w:hAnsi="Work Sans" w:cs="Times New Roman"/>
                  <w:kern w:val="0"/>
                  <w:szCs w:val="18"/>
                  <w:lang w:eastAsia="fi-FI"/>
                  <w14:ligatures w14:val="none"/>
                </w:rPr>
                <w:t>@tukena.fi</w:t>
              </w:r>
            </w:hyperlink>
          </w:p>
          <w:p w14:paraId="68D695A9" w14:textId="77777777" w:rsidR="00FA38CE" w:rsidRDefault="00FA38CE" w:rsidP="002E015B">
            <w:pPr>
              <w:pStyle w:val="Style4"/>
            </w:pPr>
          </w:p>
        </w:tc>
      </w:tr>
      <w:tr w:rsidR="00FA38CE" w14:paraId="12810D02" w14:textId="77777777" w:rsidTr="00FA38CE">
        <w:tc>
          <w:tcPr>
            <w:tcW w:w="4508" w:type="dxa"/>
          </w:tcPr>
          <w:p w14:paraId="0F1D4BEC" w14:textId="02512B18" w:rsidR="00FA38CE" w:rsidRPr="00B82629" w:rsidRDefault="00FA38CE" w:rsidP="002E015B">
            <w:pPr>
              <w:pStyle w:val="Style4"/>
              <w:rPr>
                <w:b/>
                <w:bCs/>
              </w:rPr>
            </w:pPr>
            <w:r w:rsidRPr="00B82629">
              <w:rPr>
                <w:b/>
                <w:bCs/>
              </w:rPr>
              <w:t>Palveluntuottajan tietosuojavastaava</w:t>
            </w:r>
          </w:p>
        </w:tc>
        <w:tc>
          <w:tcPr>
            <w:tcW w:w="4508" w:type="dxa"/>
          </w:tcPr>
          <w:p w14:paraId="02FCB6B0" w14:textId="29E435FB" w:rsidR="00FA38CE" w:rsidRDefault="00726712" w:rsidP="002E015B">
            <w:pPr>
              <w:pStyle w:val="Style4"/>
            </w:pPr>
            <w:r>
              <w:t>Nina Stenman</w:t>
            </w:r>
          </w:p>
          <w:p w14:paraId="71F65753" w14:textId="28CA50AD" w:rsidR="00B33B1C" w:rsidRPr="00B77ADC" w:rsidRDefault="00726712" w:rsidP="002E015B">
            <w:pPr>
              <w:pStyle w:val="Style4"/>
            </w:pPr>
            <w:r>
              <w:t>nina.stenman</w:t>
            </w:r>
            <w:r w:rsidR="00B33B1C">
              <w:t>@tukena.fi</w:t>
            </w:r>
          </w:p>
        </w:tc>
      </w:tr>
    </w:tbl>
    <w:p w14:paraId="20E95C2C" w14:textId="77777777" w:rsidR="00EC1027" w:rsidRDefault="00EC1027" w:rsidP="002E015B">
      <w:pPr>
        <w:pStyle w:val="Style4"/>
      </w:pPr>
    </w:p>
    <w:p w14:paraId="7BA9E782" w14:textId="38F52A2D" w:rsidR="00001FC9" w:rsidRPr="0054226C" w:rsidRDefault="00E82C2A" w:rsidP="00641181">
      <w:pPr>
        <w:pStyle w:val="Style4"/>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HaiPro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IMS:stä ja yksikön ilmoitustaululta. </w:t>
      </w:r>
    </w:p>
    <w:p w14:paraId="6FB7AFB6" w14:textId="77777777" w:rsidR="00360D41" w:rsidRDefault="00360D41" w:rsidP="00641181">
      <w:pPr>
        <w:pStyle w:val="Style4"/>
      </w:pPr>
    </w:p>
    <w:p w14:paraId="1433F2E5" w14:textId="77777777" w:rsidR="00360D41" w:rsidRDefault="00360D41" w:rsidP="00641181">
      <w:pPr>
        <w:pStyle w:val="Style4"/>
      </w:pPr>
      <w:r>
        <w:t xml:space="preserve">Tukenalle on laadittu sosiaali- ja terveydenhuollon asiakastietojen sähköisestä käsittelystä annetun lain (159/2007) 19 h §:n mukainen tietoturvaan ja tietosuojaan sekä tietojärjestelmien käyttöön liittyvä omavalvontasuunnitelma. Tietosuojan omavalvontaan kuuluu velvollisuus ilmoittaa tietojärjestelmän valmistajalle, jos palvelunantaja havaitsee järjestelmässä olennaisten vaatimusten täyttymisessä merkittäviä poikkeamia. Jos poikkeama voi aiheuttaa merkittävän riskin potilasturvallisuudelle, tietoturvalle tai tietosuojalle, siitä on ilmoitettava sosiaali- ja terveysalan lupa- ja valvontavirastolle. Laissa säädetään velvollisuudesta laatia asianmukaisen käytön kannalta tarpeelliset ohjeet tietojärjestelmien yhteyteen. </w:t>
      </w:r>
    </w:p>
    <w:p w14:paraId="49B528AC" w14:textId="745609FC" w:rsidR="00360D41" w:rsidRDefault="00360D41" w:rsidP="00641181">
      <w:pPr>
        <w:pStyle w:val="Style4"/>
      </w:pPr>
      <w:r>
        <w:t>Yksikön esihenkilö huolehtii oman yksikkönsä osalta tietosuojaselosteen saatavilla pidosta ja siitä, että henkilötietoja käsitellään palveluyksikössä lainmukaisesti. Esihenkilö vastaa tietosuojakäytänteisiin perehdyttämisestä. Ohjaaja perehtyy ja allekirjoittaa salassapito- ja vaitiolositoumuksen. Vakituisille ja yli vuoden työsuhteessa oleville on konsernin järjestämä tietosuoja- ja tietoturvakoulutus.</w:t>
      </w:r>
    </w:p>
    <w:p w14:paraId="2B3837B8" w14:textId="77777777" w:rsidR="00360D41" w:rsidRDefault="00360D41" w:rsidP="00641181">
      <w:pPr>
        <w:pStyle w:val="Style4"/>
      </w:pPr>
    </w:p>
    <w:p w14:paraId="702C727D" w14:textId="77777777" w:rsidR="008B6425" w:rsidRDefault="008B6425" w:rsidP="00641181">
      <w:pPr>
        <w:pStyle w:val="Style4"/>
        <w:rPr>
          <w:color w:val="FF6657" w:themeColor="accent6" w:themeShade="BF"/>
        </w:rPr>
      </w:pPr>
    </w:p>
    <w:p w14:paraId="683A3932" w14:textId="3A69535F" w:rsidR="004B600C" w:rsidRDefault="004B600C" w:rsidP="00653B81">
      <w:pPr>
        <w:pStyle w:val="Style2"/>
      </w:pPr>
      <w:bookmarkStart w:id="17" w:name="_Toc225337299"/>
      <w:r>
        <w:t>2.12 Säännöllisesti kerättävän ja muun palautteen huomioiminen</w:t>
      </w:r>
      <w:bookmarkEnd w:id="17"/>
      <w:r>
        <w:t xml:space="preserve"> </w:t>
      </w:r>
    </w:p>
    <w:p w14:paraId="01294C8F" w14:textId="77777777" w:rsidR="00EC1027" w:rsidRDefault="00EC1027" w:rsidP="002E015B">
      <w:pPr>
        <w:pStyle w:val="Style4"/>
      </w:pPr>
    </w:p>
    <w:p w14:paraId="10F69BE7" w14:textId="118241D3" w:rsidR="00360D41" w:rsidRDefault="00360D41" w:rsidP="002E015B">
      <w:pPr>
        <w:pStyle w:val="Style4"/>
      </w:pPr>
      <w:r>
        <w:t xml:space="preserve">Jokekodin asiakkaille, läheisille ja tilaaja-asiakkaille toteutetaan palautekysely kerran vuodessa. Kyselyn tulokset käsitellään henkilöstöpalavereissa, läheisten kanssa läheistenillassa ja/tai läheiskirjeessä sekä asukkaiden kanssa yhteisessä asukaskokouksessa. Jokekodin toimintaa kehitetään saatujen palautteiden myötä. Asiakkaille järjestetään säännöllinen asukaspalaveri, jossa heillä on mahdollisuus osallistua toiminnan kehittämiseen sekä antaa suoraa palautetta. </w:t>
      </w:r>
    </w:p>
    <w:p w14:paraId="3196407C" w14:textId="7B9CCE1D" w:rsidR="00360D41" w:rsidRDefault="00360D41" w:rsidP="00F72AEC">
      <w:pPr>
        <w:pStyle w:val="Style4"/>
      </w:pPr>
      <w:r>
        <w:t>Asiakkaita, läheisiä ja yhteistyökumppaneita rohkaistaan antamaan suoraa suullista tai kirjallista palautetta yksikön henkilökunnalle ympäri vuoden. Palautteen vastaanottaja kirjaa palautteet IMS järjestelmään Suora palaute -raporttipohjalle. Yksikön esihenkilö käsittelee palautteet ja kirjaa mahdolliset korjaavat/kehittävät toimenpiteet raporttipohjalle. Suorat palautteet käsitellään henkilöstöpalavereissa. Palvelupäälliköt hyväksyvät suoran palautteen raportit ja tiedottavat palautteista tarpeen mukaan johtoryhmää. Suorista palautteista annetaan pyydettäessä asiakkaalle/läheiselle joko kirjallinen vastaus tai palautteesta keskustellaan asiakkaan ja/tai läheisen kanssa. Suorista palautteista raportoidaan tarvittaessa myös palvelun tilaajaa Keski-Pohjanmaan hyvinvointialue Soitea</w:t>
      </w:r>
      <w:r w:rsidR="00F72AEC">
        <w:t>.</w:t>
      </w:r>
    </w:p>
    <w:p w14:paraId="25F5182C" w14:textId="438071B0" w:rsidR="004B600C" w:rsidRDefault="004B600C" w:rsidP="00471D85">
      <w:pPr>
        <w:pStyle w:val="Style2"/>
      </w:pPr>
      <w:bookmarkStart w:id="18" w:name="_Toc225337300"/>
      <w:r>
        <w:t>3 Omavalvonnan riskienhallinta</w:t>
      </w:r>
      <w:bookmarkEnd w:id="18"/>
      <w:r>
        <w:t xml:space="preserve"> </w:t>
      </w:r>
    </w:p>
    <w:p w14:paraId="46AD257A" w14:textId="1080511B" w:rsidR="004B600C" w:rsidRDefault="004B600C" w:rsidP="00063409">
      <w:pPr>
        <w:pStyle w:val="Style2"/>
      </w:pPr>
      <w:bookmarkStart w:id="19" w:name="_Toc225337301"/>
      <w:r>
        <w:t>3.1 Palveluyksikön riskienhallinnan vastuut, riskien tunnistaminen ja arvioiminen</w:t>
      </w:r>
      <w:bookmarkEnd w:id="19"/>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28A492F6" w:rsidR="001B10D9" w:rsidRDefault="00CE70EA" w:rsidP="00063409">
            <w:pPr>
              <w:pStyle w:val="Style4"/>
            </w:pPr>
            <w:r>
              <w:t xml:space="preserve">Palveluyksikön johtaja </w:t>
            </w:r>
            <w:r w:rsidR="00E06F86">
              <w:t>Suvi Lempiälä</w:t>
            </w:r>
          </w:p>
        </w:tc>
      </w:tr>
    </w:tbl>
    <w:p w14:paraId="52A0E0D4" w14:textId="77777777" w:rsidR="001B10D9" w:rsidRDefault="001B10D9" w:rsidP="00063409">
      <w:pPr>
        <w:pStyle w:val="Style4"/>
      </w:pPr>
    </w:p>
    <w:p w14:paraId="31D50714" w14:textId="33BC89CB" w:rsidR="00E06F86" w:rsidRDefault="00E06F86" w:rsidP="00063409">
      <w:pPr>
        <w:pStyle w:val="Style4"/>
      </w:pPr>
      <w:r>
        <w:t xml:space="preserve">Tukena Jokekodilla arvioidaan omavalvonnassa mainitut, asiakkaan palvelun tuottamiseen liittyvät, riskit ja mahdollisuudet vuosittain sekä tarpeen mukaan. Systemaattista riskien arviointia tehdään yhteistyössä työterveyshuollon, ympäristöterveydenhuollon, sekä pelastuslaitoksen ja/tai yksikön turvallisuusalan yhteistyökumppanin kanssa viranomaismääräysten mukaisesti. Työterveyshuollon työpaikkaselvityksen yhteydessä työterveyshuolto arvioi työn riskit viiden vuoden välein tai toiminnan oleellisesti muuttuessa. Tukena Jokekodilla on arvioitu työn riskit WPro riskienhallinta analyysiohjelmalla (HaiPro). Riskien arviointi -työkalun avulla arvioidaan vuosittain psykososiaaliset kuormitustekijät, tapaturman vaarat, ergonomia/tuki- ja liikuntaelinten kuormitustekijät, fysikaaliset vaaratekijät, kemialliset altisteet ja biologiset altisteet. Riskien arviointi tehdään yhteistyössä työyhteisön kanssa. Työpaikka selvitys on tehty työterveyden (Työplus) toimesta viimeisimmäksi kesällä 2023. </w:t>
      </w:r>
    </w:p>
    <w:p w14:paraId="37D7DBF5" w14:textId="6634C821" w:rsidR="00E06F86" w:rsidRDefault="00E06F86" w:rsidP="00063409">
      <w:pPr>
        <w:pStyle w:val="Style4"/>
      </w:pPr>
      <w:r>
        <w:lastRenderedPageBreak/>
        <w:t>Tukena Jokekodilla vuosittain tehtävän systemaattisen riskien arvioinnin lisäksi, riskien ja kriittisten työvaiheiden tunnistaminen on osa päivittäistä työtä</w:t>
      </w:r>
      <w:r w:rsidR="00431637">
        <w:t>,</w:t>
      </w:r>
      <w:r>
        <w:t xml:space="preserve"> joka kuuluu kaikille. Henkilöstö kirjaa havaitsemansa asiakasturvallisuuteen liittyvät läheltä piti -tilanteet ja haittatapahtumat HaiPro järjestelmään. Yksikön johtaja selvittää tilanteiden syyt ja määrittää tarvittavat korjaavat toimenpiteet, tarvittaessa yhteistyössä asiantuntijoiden ja henkilöstön kanssa. Hän vastaa tilanteen edellyttämien toimenpiteiden käynnistämisestä ja niistä tiedottamisesta. HaiPro-ilmoitukset käsitellään yksikön palaverissa ja käsittely dokumentoidaan palaverimuistioon. Asiakkaisiin kohdistuvat läheltä piti -tilanteet, asiakasvahingot ja lääkepoikkeamat kirjataan HaiPron lisäksi aina myös DomaCare-asiakastietojärjestelmään. HaiPro-järjestelmään kirjataan syiden analysointi ja korjaavat toimenpiteet. Vakavat asiakas- ja työturvallisuuden vaaratapahtumat menevät laajempaan käsittelyyn, jossa on yksikön johtajan lisäksi mukana hallinnon ja työsuojelun työntekijöitä.</w:t>
      </w:r>
    </w:p>
    <w:p w14:paraId="21FB485E" w14:textId="77777777" w:rsidR="00E06F86" w:rsidRDefault="00E06F86" w:rsidP="00063409">
      <w:pPr>
        <w:pStyle w:val="Style4"/>
      </w:pPr>
      <w:r>
        <w:t xml:space="preserve">Korjaavat toimenpiteet kirjataan HaiPro-lomakkeelle ja kuitataan loppuun käsitellyksi, kun toimenpiteet on suoritettu. Tarvittaessa toimenpiteille nimetään vastuuhenkilöt ja laaditaan aikataulu. Työohjeita arvioidaan ja päivitetään ja tarvittaessa tehdään uusia. Tarvittaessa korjaavia toimenpiteitä pohditaan yhteistyössä asiantuntijoiden, viranomaisten ja yhteistyö kumppaneiden kanssa. </w:t>
      </w:r>
    </w:p>
    <w:p w14:paraId="72A70867" w14:textId="0B8FAD62" w:rsidR="00E06F86" w:rsidRDefault="00E06F86" w:rsidP="00063409">
      <w:pPr>
        <w:pStyle w:val="Style4"/>
      </w:pPr>
      <w:r>
        <w:t>Henkilökunta on perehdytetty riskien hallintaan ja siihen, että jokaisen tehtävä sekä vastuu on havainnoida, tunnistaa ja informoida riskeistä. Henkilöstö tiedottaa havaitsemistaan epäkohdista, laatupoikkeamista ja riskeistä esihenkilöä. Asukkaat ja läheiset voivat tuoda esille havaitsemansa epäkohdat, laatupoikkeamat ja riskit ilmoittamalla asiasta suoraan ohjaajalle tai yksikön esihenkilölle.</w:t>
      </w:r>
    </w:p>
    <w:p w14:paraId="7B839CD2" w14:textId="0E179AB3" w:rsidR="004B600C" w:rsidRDefault="004B600C" w:rsidP="00063409">
      <w:pPr>
        <w:pStyle w:val="Style4"/>
      </w:pPr>
    </w:p>
    <w:p w14:paraId="46854EC7" w14:textId="77777777" w:rsidR="007F6BFA" w:rsidRPr="001D658E" w:rsidRDefault="007F6BFA" w:rsidP="001D658E">
      <w:pPr>
        <w:pStyle w:val="Style4"/>
      </w:pPr>
    </w:p>
    <w:p w14:paraId="13629809" w14:textId="062A0C6B" w:rsidR="004B600C" w:rsidRDefault="004B600C" w:rsidP="001D658E">
      <w:pPr>
        <w:pStyle w:val="Style2"/>
      </w:pPr>
      <w:bookmarkStart w:id="20" w:name="_Toc225337302"/>
      <w:r>
        <w:t>3.2 Riskienhallinnan keinot ja toiminnassa ilmenevien epäkohtien ja puutteiden käsittely</w:t>
      </w:r>
      <w:bookmarkEnd w:id="20"/>
      <w:r>
        <w:t xml:space="preserve"> </w:t>
      </w:r>
    </w:p>
    <w:p w14:paraId="4D0697D8" w14:textId="77777777" w:rsidR="00A46ACB" w:rsidRDefault="00A46ACB" w:rsidP="001D658E">
      <w:pPr>
        <w:pStyle w:val="Style4"/>
      </w:pPr>
    </w:p>
    <w:p w14:paraId="79A3C0ED"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Riskienhallinta kattaa kaiken sen toiminnan, joka liittyy tavoitteiden asettamiseen, riskien tunnistamiseen, mittaamiseen, arvioimiseen, käsittelyyn, raportointiin, seurantaan, valvontaan ja riskeihin reagoimiseen. Riskienhallinnalla ei pyritä poistamaan riskejä kokonaisuudessaan, vaan: </w:t>
      </w:r>
    </w:p>
    <w:p w14:paraId="542F407A"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ennakoimaan ja tunnistamaan epävarmuustekijät ja siten kehittämään riskien ennakointia sekä riskien edellyttämiä toimenpiteitä </w:t>
      </w:r>
    </w:p>
    <w:p w14:paraId="50FB22BA"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luomaan työntekijöille turvallinen työympäristö </w:t>
      </w:r>
    </w:p>
    <w:p w14:paraId="627CB418"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varmistamaan tuotteiden, ratkaisujen ja palveluiden turvallisuus </w:t>
      </w:r>
    </w:p>
    <w:p w14:paraId="167DE7F4"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tunnistamaan ja arvioimaan systemaattisesti ja kattavasti kaikki merkittävät, tavoitteiden saavuttamista uhkaavat riskit </w:t>
      </w:r>
    </w:p>
    <w:p w14:paraId="43CD288B"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välttämään tai minimoimaan vahinkoriskejä; </w:t>
      </w:r>
    </w:p>
    <w:p w14:paraId="7E1FF16E"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tiedottamaan riskeistä ja riskienhallinnasta sidosryhmille </w:t>
      </w:r>
    </w:p>
    <w:p w14:paraId="42268B81"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 kustannustehokkuuteen riskienhallinnassa </w:t>
      </w:r>
    </w:p>
    <w:p w14:paraId="538F2697" w14:textId="77777777" w:rsidR="00E06F86" w:rsidRPr="00F72AEC" w:rsidRDefault="00E06F86" w:rsidP="004B600C">
      <w:pPr>
        <w:pStyle w:val="Default"/>
        <w:rPr>
          <w:rFonts w:asciiTheme="minorHAnsi" w:hAnsiTheme="minorHAnsi"/>
          <w:sz w:val="18"/>
          <w:szCs w:val="18"/>
        </w:rPr>
      </w:pPr>
    </w:p>
    <w:p w14:paraId="3BC9FB5F"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Tukena Jokekodissa omavalvonnan avulla pyritään tunnistamaan jo ennakkoon sellaiset kriittiset työvaiheet ja mahdolliset vaaratilanteet, joissa toiminnalle asetettujen vaatimusten ja tavoitteiden toteutuminen on vaarassa. Riskienhallintaan kuuluu myös suunnitelmallinen toiminta epäkohtien ja todettujen riskien poistamiseksi tai minimoimiseksi sekä toteutuneiden haittatapahtumien kirjaaminen, analysointi, raportointi ja jatkotoimien toteuttaminen. Riskienhallinta kohdistetaan kaikille omavalvonnan osa-alueille. Yksikössä toteutettavassa riskienhallinnassa palveluprosesseja arvioidaan laadun ja asiakasturvallisuuden näkökulmasta. </w:t>
      </w:r>
    </w:p>
    <w:p w14:paraId="4B3630A1" w14:textId="77777777" w:rsidR="00E06F86" w:rsidRPr="00F72AEC" w:rsidRDefault="00E06F86" w:rsidP="004B600C">
      <w:pPr>
        <w:pStyle w:val="Default"/>
        <w:rPr>
          <w:rFonts w:asciiTheme="minorHAnsi" w:hAnsiTheme="minorHAnsi"/>
          <w:sz w:val="18"/>
          <w:szCs w:val="18"/>
        </w:rPr>
      </w:pPr>
    </w:p>
    <w:p w14:paraId="56D60533" w14:textId="77777777" w:rsidR="00E06F86"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Tukena Jokekodin palveluyksikössä haittatapahtumat, läheltä piti-tilanteet ja poikkeamat käsitellään säännöllisesti. Esihenkilö kokoaa ja esikäsittelee valmiiksi kaikki tapahtumat. Tilanteiden syyt </w:t>
      </w:r>
      <w:r w:rsidRPr="00F72AEC">
        <w:rPr>
          <w:rFonts w:asciiTheme="minorHAnsi" w:hAnsiTheme="minorHAnsi"/>
          <w:sz w:val="18"/>
          <w:szCs w:val="18"/>
        </w:rPr>
        <w:lastRenderedPageBreak/>
        <w:t xml:space="preserve">selvitetään ja määritetään tarvittavat korjaavat toimenpiteet. Käsittely dokumentoidaan palaverimuistioon. Esihenkilö seuraa haiproja koko ajan niistä tulleiden sähköposti-ilmoitusten avulla ja kiireellisiin haiproihin reagoidaan välittömästi. Ilmoitukset HaiPro-ohjelmassa käsittelee palveluyksikön johtaja, hänen poissa ollessaan käsittelijänä toimii johtajan varahenkilö vastaava ohjaaja. </w:t>
      </w:r>
    </w:p>
    <w:p w14:paraId="6882893B" w14:textId="77777777" w:rsidR="00E06F86" w:rsidRPr="00F72AEC" w:rsidRDefault="00E06F86" w:rsidP="004B600C">
      <w:pPr>
        <w:pStyle w:val="Default"/>
        <w:rPr>
          <w:rFonts w:asciiTheme="minorHAnsi" w:hAnsiTheme="minorHAnsi"/>
          <w:sz w:val="18"/>
          <w:szCs w:val="18"/>
        </w:rPr>
      </w:pPr>
    </w:p>
    <w:p w14:paraId="5B28BEEC" w14:textId="77777777" w:rsidR="00CF7617" w:rsidRPr="00F72AEC" w:rsidRDefault="00E06F86" w:rsidP="004B600C">
      <w:pPr>
        <w:pStyle w:val="Default"/>
        <w:rPr>
          <w:rFonts w:asciiTheme="minorHAnsi" w:hAnsiTheme="minorHAnsi"/>
          <w:sz w:val="18"/>
          <w:szCs w:val="18"/>
        </w:rPr>
      </w:pPr>
      <w:r w:rsidRPr="00F72AEC">
        <w:rPr>
          <w:rFonts w:asciiTheme="minorHAnsi" w:hAnsiTheme="minorHAnsi"/>
          <w:sz w:val="18"/>
          <w:szCs w:val="18"/>
        </w:rPr>
        <w:t xml:space="preserve">Tilanteen edellyttämien toimenpiteiden käynnistämisestä ja niistä tiedottamisesta vastaa esihenkilö. Toimenpiteistä sovitaan yhteisesti henkilöstöpalavereissa ja se dokumentoidaan palaverimuistioon. Yhdessä mietitään ratkaisuja, joiden avulla pyritään estämään laatupoikkeamien, läheltä piti -tilanteiden ja haittatapahtumien toistuminen jatkossa. Tavoitteena on oppia tapahtumista ja kehittää toimintaa. Tarvittaessa muutetaan tai tarkennetaan työkäytäntöjä ja päivitetään työohjeet IMS:iin. Muutoksista tiedotetaan asiakastietojärjestelmän kautta, henkilöstöpalavereissa ja niiden muistioissa sekä sähköpostitse. </w:t>
      </w:r>
    </w:p>
    <w:p w14:paraId="0CA3E71F" w14:textId="77777777" w:rsidR="00CF7617" w:rsidRPr="00F72AEC" w:rsidRDefault="00CF7617" w:rsidP="004B600C">
      <w:pPr>
        <w:pStyle w:val="Default"/>
        <w:rPr>
          <w:rFonts w:asciiTheme="minorHAnsi" w:hAnsiTheme="minorHAnsi"/>
          <w:sz w:val="18"/>
          <w:szCs w:val="18"/>
        </w:rPr>
      </w:pPr>
    </w:p>
    <w:p w14:paraId="4BC70F90" w14:textId="77777777" w:rsidR="00CF7617" w:rsidRPr="00F72AEC" w:rsidRDefault="00E06F86" w:rsidP="004B600C">
      <w:pPr>
        <w:pStyle w:val="Default"/>
        <w:rPr>
          <w:rFonts w:asciiTheme="minorHAnsi" w:hAnsiTheme="minorHAnsi"/>
          <w:sz w:val="18"/>
          <w:szCs w:val="18"/>
        </w:rPr>
      </w:pPr>
      <w:r w:rsidRPr="00F72AEC">
        <w:rPr>
          <w:rFonts w:asciiTheme="minorHAnsi" w:hAnsiTheme="minorHAnsi"/>
          <w:sz w:val="18"/>
          <w:szCs w:val="18"/>
        </w:rPr>
        <w:t>Valvontalaki 29 § velvoittaa yksityisen palveluntuottajan henkilöstön ilmoittamaan viipymättä palveluyksikön vastuuhenkilölle, jos he huomaavat tehtävissään tai saavat tietoonsa epäkohdan tai ilmeisen epäkohdan uhan asiakkaan tai potilaan sosiaali- tai terveydenhuollon toteuttamisessa taikka muun lainvastaisuuden. Ilmoituksen vastaanottaneen henkilön on ilmoitettava asiasta eteenpäin joko palveluntuottajan oman sisäisen prosessin mukaisesti tai suoraan hyvinvointialueelle. Palveluyksikön vastuuhenkilö vastaa siitä, että henkilöstö tietää ilmoitusvelvollisuuskäytännöistä.</w:t>
      </w:r>
    </w:p>
    <w:p w14:paraId="3A7FB8BE" w14:textId="77777777" w:rsidR="00CF7617" w:rsidRPr="00F72AEC" w:rsidRDefault="00CF7617" w:rsidP="004B600C">
      <w:pPr>
        <w:pStyle w:val="Default"/>
        <w:rPr>
          <w:rFonts w:asciiTheme="minorHAnsi" w:hAnsiTheme="minorHAnsi"/>
          <w:sz w:val="18"/>
          <w:szCs w:val="18"/>
        </w:rPr>
      </w:pPr>
    </w:p>
    <w:p w14:paraId="08B9EDBE" w14:textId="2F03FF23" w:rsidR="00CF7617" w:rsidRPr="00F72AEC" w:rsidRDefault="00E06F86" w:rsidP="004B600C">
      <w:pPr>
        <w:pStyle w:val="Default"/>
        <w:rPr>
          <w:rFonts w:asciiTheme="minorHAnsi" w:hAnsiTheme="minorHAnsi"/>
          <w:sz w:val="18"/>
          <w:szCs w:val="18"/>
        </w:rPr>
      </w:pPr>
      <w:r w:rsidRPr="00F72AEC">
        <w:rPr>
          <w:rFonts w:asciiTheme="minorHAnsi" w:hAnsiTheme="minorHAnsi"/>
          <w:sz w:val="18"/>
          <w:szCs w:val="18"/>
        </w:rPr>
        <w:t>Tukena Oy:lle on tärkeää toimia eettisesti sekä noudattaa toiminnassamme lakeja ja säännöksiä. Tukena Jokekodilla pyritään ylläpitämään avointa ilmapiiriä henkilöstön, johdon, läheisten ja asiakkaiden kesken, joka mahdollistaa avoimen keskustelun myös epäkohdista, laatupoikkeamista ja riskeistä. Ilmoituksia voi tehdä suullisesti, kirjallisesti henkilöstölle ja johtajalle. Tarvittaessa läheisiä</w:t>
      </w:r>
      <w:r w:rsidR="00CF7617" w:rsidRPr="00F72AEC">
        <w:rPr>
          <w:rFonts w:asciiTheme="minorHAnsi" w:hAnsiTheme="minorHAnsi"/>
          <w:sz w:val="18"/>
          <w:szCs w:val="18"/>
        </w:rPr>
        <w:t xml:space="preserve"> ohjataan muistutusten tekoon. </w:t>
      </w:r>
      <w:hyperlink r:id="rId20" w:history="1">
        <w:r w:rsidR="00CF7617" w:rsidRPr="00F72AEC">
          <w:rPr>
            <w:rStyle w:val="Hyperlinkki"/>
            <w:rFonts w:asciiTheme="minorHAnsi" w:hAnsiTheme="minorHAnsi"/>
            <w:sz w:val="18"/>
            <w:szCs w:val="18"/>
          </w:rPr>
          <w:t>https://tukena.ims.fi/servlet/ActionServlet?action=frameset&amp;redirectUrl=</w:t>
        </w:r>
      </w:hyperlink>
      <w:r w:rsidR="00CF7617" w:rsidRPr="00F72AEC">
        <w:rPr>
          <w:rFonts w:asciiTheme="minorHAnsi" w:hAnsiTheme="minorHAnsi"/>
          <w:sz w:val="18"/>
          <w:szCs w:val="18"/>
        </w:rPr>
        <w:t>.</w:t>
      </w:r>
    </w:p>
    <w:p w14:paraId="3DED50CB" w14:textId="77777777" w:rsidR="00CF7617" w:rsidRPr="00F72AEC" w:rsidRDefault="00CF7617" w:rsidP="004B600C">
      <w:pPr>
        <w:pStyle w:val="Default"/>
        <w:rPr>
          <w:rFonts w:asciiTheme="minorHAnsi" w:hAnsiTheme="minorHAnsi"/>
          <w:sz w:val="18"/>
          <w:szCs w:val="18"/>
        </w:rPr>
      </w:pPr>
    </w:p>
    <w:p w14:paraId="0CAB1D39" w14:textId="56D54AF4" w:rsidR="004B600C" w:rsidRPr="00F72AEC" w:rsidRDefault="00CF7617" w:rsidP="004B600C">
      <w:pPr>
        <w:pStyle w:val="Default"/>
        <w:rPr>
          <w:rFonts w:asciiTheme="minorHAnsi" w:hAnsiTheme="minorHAnsi"/>
          <w:sz w:val="18"/>
          <w:szCs w:val="18"/>
        </w:rPr>
      </w:pPr>
      <w:r w:rsidRPr="00F72AEC">
        <w:rPr>
          <w:rFonts w:asciiTheme="minorHAnsi" w:hAnsiTheme="minorHAnsi"/>
          <w:sz w:val="18"/>
          <w:szCs w:val="18"/>
        </w:rPr>
        <w:t xml:space="preserve">Kun henkilöstö havaitsee asiakkaaseen tai potilaaseen kohdistuvan epäkohdan tai sen uhan, tehdään ilmoitus välittömästi. Palveluyksikön vastuuhenkilö käsittelee ilmoituksen ja ryhtyy tarvittaviin omavalvonnallisiin toimenpiteisiin. Jos epäkohtaa tai ilmeisen epäkohdan uhkaa taikka muuta lainvastaisuutta ei saada korjattua viivytyksettä, on ilmoitettava hyvinvointialueelle ja valvontaviranomaiselle (AVI ja Valvira). Ilmoituksen tehneeseen henkilöön ei saa kohdistaa kielteisiä vastatoimia ilmoituksen seurauksena. Asia on kuvattu tarkemmin Epäkohdasta ilmoittaminen - toimintaohjeessa IMS:ssä. Hyvinvointialueelle ilmoitus tehdään Laatuporttijärjestelmään osoitteessa </w:t>
      </w:r>
      <w:hyperlink r:id="rId21" w:history="1">
        <w:r w:rsidRPr="00F72AEC">
          <w:rPr>
            <w:rStyle w:val="Hyperlinkki"/>
            <w:rFonts w:asciiTheme="minorHAnsi" w:hAnsiTheme="minorHAnsi"/>
            <w:sz w:val="18"/>
            <w:szCs w:val="18"/>
          </w:rPr>
          <w:t>https://soite.fi/asiointiopas/palaute-soitelle/</w:t>
        </w:r>
      </w:hyperlink>
      <w:r w:rsidRPr="00F72AEC">
        <w:rPr>
          <w:rFonts w:asciiTheme="minorHAnsi" w:hAnsiTheme="minorHAnsi"/>
          <w:sz w:val="18"/>
          <w:szCs w:val="18"/>
        </w:rPr>
        <w:t>.</w:t>
      </w:r>
    </w:p>
    <w:p w14:paraId="6AA0CD21" w14:textId="77777777" w:rsidR="00CF7617" w:rsidRPr="00F72AEC" w:rsidRDefault="00CF7617" w:rsidP="004B600C">
      <w:pPr>
        <w:pStyle w:val="Default"/>
        <w:rPr>
          <w:rFonts w:asciiTheme="minorHAnsi" w:hAnsiTheme="minorHAnsi"/>
          <w:sz w:val="18"/>
          <w:szCs w:val="18"/>
        </w:rPr>
      </w:pPr>
    </w:p>
    <w:p w14:paraId="3079F33B" w14:textId="77777777" w:rsidR="00CF7617" w:rsidRDefault="00CF7617" w:rsidP="004B600C">
      <w:pPr>
        <w:pStyle w:val="Default"/>
        <w:rPr>
          <w:color w:val="auto"/>
        </w:rPr>
      </w:pPr>
    </w:p>
    <w:p w14:paraId="1B8CDC9D" w14:textId="267575CC" w:rsidR="004B600C" w:rsidRDefault="004B600C" w:rsidP="007F6BFA">
      <w:pPr>
        <w:pStyle w:val="Style2"/>
      </w:pPr>
      <w:bookmarkStart w:id="21" w:name="_Toc225337303"/>
      <w:r>
        <w:t>3.3 Riskienhallinnan seuranta, raportointi ja osaamisen varmistaminen</w:t>
      </w:r>
      <w:bookmarkEnd w:id="21"/>
      <w:r>
        <w:t xml:space="preserve"> </w:t>
      </w:r>
    </w:p>
    <w:p w14:paraId="231399A7" w14:textId="77777777" w:rsidR="00A141F5" w:rsidRDefault="00A141F5" w:rsidP="007F6BFA">
      <w:pPr>
        <w:pStyle w:val="Style4"/>
      </w:pPr>
    </w:p>
    <w:p w14:paraId="67B4E830" w14:textId="31425ED6" w:rsidR="00CF7617" w:rsidRDefault="00CF7617" w:rsidP="007F6BFA">
      <w:pPr>
        <w:pStyle w:val="Style4"/>
      </w:pPr>
      <w:r>
        <w:t xml:space="preserve">Palveluyksikön johtaja huolehtii omavalvonnan ohjeistamisesta, siitä, että työntekijöillä on riittävästi tietoa turvallisuusasioista. Johtaja vastaa, että toiminnan turvallisuuden varmistamiseen on osoitettu riittävästi voimavaroja. Johtajalla on päävastuu myönteisen asenneympäristön luomisessa epäkohtien ja turvallisuuskysymysten käsittelylle. Johtaja arvioi yksikön toimintaan ja talouteen liittyviä riskejä ja laatii toimenpidesuunnitelmat riskien hallitsemiseksi sekä raportoi johtoryhmälle toteutettujen toimenpiteiden vaiheesta ja vaikutuksista. Ohjaajat osallistuvat turvallisuustason ja - riskien arviointiin, omavalvontasuunnitelman laatimiseen ja turvallisuutta parantavien toimenpiteiden toteuttamiseen. </w:t>
      </w:r>
    </w:p>
    <w:p w14:paraId="336826A6" w14:textId="77777777" w:rsidR="00CF7617" w:rsidRDefault="00CF7617" w:rsidP="007F6BFA">
      <w:pPr>
        <w:pStyle w:val="Style4"/>
      </w:pPr>
      <w:r>
        <w:t xml:space="preserve">Riskinhallinnan luonteeseen kuuluu, ettei työ ole koskaan valmista. Koko yksikön henkilökunnalta vaaditaan sitoutumista, kykyä oppia virheistä sekä muutoksesta elämässä, jotta turvallisten ja </w:t>
      </w:r>
      <w:r>
        <w:lastRenderedPageBreak/>
        <w:t>laadukkaiden palveluiden tarjoaminen on mahdollista. Eri ammattiryhmien asiantuntemus saadaan hyödynnetyksi ottamalla henkilökunta mukaan omavalvonnan suunnitteluun, toteuttamiseen ja kehittämiseen. Riskien arviointi yksikössä tehdään vuosittain ja siinä samassa yhteydessä arvioidaan riskienhallinnan kokonaisuutta ja toimivuutta.</w:t>
      </w:r>
    </w:p>
    <w:p w14:paraId="0E68727C" w14:textId="5E4FCF53" w:rsidR="00CF7617" w:rsidRDefault="00CF7617" w:rsidP="007F6BFA">
      <w:pPr>
        <w:pStyle w:val="Style4"/>
      </w:pPr>
      <w:r>
        <w:t>Jokekodin henkilökunta osallistuu säännöllisesti riskien hallinta koulutuksiin ja käytännön harjoituksiin, mm. palo-, pelastus, turvallisuuskävelyt. Riskejä ja epäkohtia arvioidaan säännöllisesti kiinteistöhuollon ja eri viranomaistahojen kanssa. Tukena Jokekodilla on nimetty työsuojeluasiamies, jonka vastuualueelle kuuluvat myös riskit ja epäkohdat. Tukena Jokekodilla havainnoidaan ja arvioidaan päivittäin toimintatapoja ja tilanteita.</w:t>
      </w:r>
    </w:p>
    <w:p w14:paraId="16E33320" w14:textId="77777777" w:rsidR="00CF7617" w:rsidRDefault="00CF7617" w:rsidP="007F6BFA">
      <w:pPr>
        <w:pStyle w:val="Style4"/>
      </w:pPr>
    </w:p>
    <w:p w14:paraId="07F73559" w14:textId="7CD28AC3" w:rsidR="004B600C" w:rsidRDefault="004B600C" w:rsidP="007F6BFA">
      <w:pPr>
        <w:pStyle w:val="Style2"/>
      </w:pPr>
      <w:bookmarkStart w:id="22" w:name="_Toc225337304"/>
      <w:r>
        <w:t>3.4 Ostopalvelut ja alihankinta</w:t>
      </w:r>
      <w:bookmarkEnd w:id="22"/>
      <w:r>
        <w:t xml:space="preserve"> </w:t>
      </w:r>
    </w:p>
    <w:p w14:paraId="23CC7FC6" w14:textId="77777777" w:rsidR="00842125" w:rsidRDefault="00842125" w:rsidP="007F6BFA">
      <w:pPr>
        <w:pStyle w:val="Style4"/>
      </w:pPr>
    </w:p>
    <w:p w14:paraId="3CC26477" w14:textId="5F8942D2" w:rsidR="008B6425" w:rsidRDefault="00D15C99" w:rsidP="007F6BFA">
      <w:pPr>
        <w:pStyle w:val="Style4"/>
      </w:pPr>
      <w:r>
        <w:t>Kaikissa alihankintana tuotetuissa palveluissa on kirjatut palvelusopimukset/hankintasopimukset. Sopimuksiin on mm. kirjattu palvelun sisältö, yhdessä sovitut asiat. Arviointia tehdään palveluista säännöllisesti. Yksiköstä käsin otetaan tarvittaessa yhteyttä palveluiden tuottajaan, mikäli huomataan jotain poikkeavaa laadun-, sisällön- tai turvallisuuden vaatimuksissa.</w:t>
      </w:r>
    </w:p>
    <w:p w14:paraId="735E6E5C" w14:textId="77777777" w:rsidR="00D15C99" w:rsidRDefault="00D15C99" w:rsidP="007F6BFA">
      <w:pPr>
        <w:pStyle w:val="Style4"/>
      </w:pPr>
    </w:p>
    <w:p w14:paraId="1F39587C" w14:textId="5368C518" w:rsidR="004B600C" w:rsidRDefault="004B600C" w:rsidP="007F6BFA">
      <w:pPr>
        <w:pStyle w:val="Style2"/>
      </w:pPr>
      <w:bookmarkStart w:id="23" w:name="_Toc225337305"/>
      <w:r>
        <w:t>3.5 Valmius- ja jatkuvuudenhallinta</w:t>
      </w:r>
      <w:bookmarkEnd w:id="23"/>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5B8609EB" w14:textId="038C3543" w:rsidR="00C96E78" w:rsidRDefault="00D15C99" w:rsidP="00F12ACA">
            <w:pPr>
              <w:pStyle w:val="Style4"/>
            </w:pPr>
            <w:r>
              <w:t>Palveluyksikön johtaja Suvi Lempiälä</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t>Valmius- ja jatkuvuussuunnitelmasta vastaava henkilö</w:t>
            </w:r>
          </w:p>
        </w:tc>
        <w:tc>
          <w:tcPr>
            <w:tcW w:w="4910" w:type="dxa"/>
          </w:tcPr>
          <w:p w14:paraId="17EA203E" w14:textId="297251D6" w:rsidR="00392CCE" w:rsidRDefault="00F27977" w:rsidP="00F12ACA">
            <w:pPr>
              <w:pStyle w:val="Style4"/>
            </w:pPr>
            <w:r>
              <w:t>Toimitusjohtaja Jere Metsähonkala</w:t>
            </w:r>
            <w:r w:rsidR="00773B67">
              <w:t>,</w:t>
            </w:r>
          </w:p>
          <w:p w14:paraId="6C6C4443" w14:textId="32F060FB" w:rsidR="00542ED2" w:rsidRDefault="00542ED2" w:rsidP="00F12ACA">
            <w:pPr>
              <w:pStyle w:val="Style4"/>
            </w:pPr>
            <w:r>
              <w:t>jere.metsahonkala@tukena.fi</w:t>
            </w:r>
          </w:p>
        </w:tc>
      </w:tr>
    </w:tbl>
    <w:p w14:paraId="3681EB3C" w14:textId="77777777" w:rsidR="00F54FB4" w:rsidRDefault="00F54FB4" w:rsidP="00F12ACA">
      <w:pPr>
        <w:pStyle w:val="Style4"/>
      </w:pPr>
    </w:p>
    <w:p w14:paraId="6907CDC4" w14:textId="1F7E33B7" w:rsidR="00DE02B3" w:rsidRPr="00F12ACA" w:rsidRDefault="00D15C99" w:rsidP="00F12ACA">
      <w:pPr>
        <w:pStyle w:val="Style4"/>
      </w:pPr>
      <w:r>
        <w:t>Poikkeustilanteiden varalle on kirjattu toimintaohjeet (IMS: valmius- ja jatkuvuuden hallintasuunnitelma). Suunnitelmassa on kirjattu varautumisesta normaaliolojen häiriötilanteisiin ja poikkeusoloihin, sekä toiminnan jatkumiseen poikkeusoloista huolimatta asiakastarpeita vastaavalla ja asiakasturvallisuuden takaavalla tavalla. Lisäksi on yksikköön kirjattuja toimintaohjeita mm. sähkökatkojen varalle, palohälytyksen sattuessa, asukkaan kuoleman sattuessa (IMS).</w:t>
      </w:r>
    </w:p>
    <w:p w14:paraId="1F60087A" w14:textId="6D0F327C" w:rsidR="00C87E33" w:rsidRDefault="00C87E33">
      <w:pPr>
        <w:rPr>
          <w:rFonts w:ascii="Sora" w:hAnsi="Sora" w:cs="Sora"/>
          <w:color w:val="0066C9"/>
          <w:kern w:val="0"/>
          <w:sz w:val="48"/>
          <w:szCs w:val="71"/>
        </w:rPr>
      </w:pPr>
    </w:p>
    <w:p w14:paraId="489330E0" w14:textId="57025612" w:rsidR="004B600C" w:rsidRDefault="002862EB" w:rsidP="00471D85">
      <w:pPr>
        <w:pStyle w:val="Style2"/>
      </w:pPr>
      <w:bookmarkStart w:id="24" w:name="_Toc225337306"/>
      <w:r>
        <w:lastRenderedPageBreak/>
        <w:t>4</w:t>
      </w:r>
      <w:r w:rsidR="004B600C">
        <w:t xml:space="preserve"> Omavalvontasuunnitelman toimeenpano, julkaiseminen, toteutumisen seuranta ja päivittäminen</w:t>
      </w:r>
      <w:bookmarkEnd w:id="24"/>
      <w:r w:rsidR="004B600C">
        <w:t xml:space="preserve"> </w:t>
      </w:r>
    </w:p>
    <w:p w14:paraId="1792A660" w14:textId="7C5FC4F2" w:rsidR="00974EF8" w:rsidRDefault="00974EF8" w:rsidP="002862EB">
      <w:pPr>
        <w:pStyle w:val="Style2"/>
      </w:pPr>
      <w:bookmarkStart w:id="25" w:name="_Toc225337307"/>
      <w:r>
        <w:t xml:space="preserve">4.1 </w:t>
      </w:r>
      <w:r w:rsidR="00462F09">
        <w:t>Vastuut ja toimeenpano</w:t>
      </w:r>
      <w:bookmarkEnd w:id="25"/>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57BB7E7A" w:rsidR="00EA6C25" w:rsidRDefault="005C4247" w:rsidP="00A61D44">
            <w:pPr>
              <w:pStyle w:val="Style4"/>
            </w:pPr>
            <w:r>
              <w:t>Palveluyksikön johtaja Suvi Lempiälä</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45BF8425" w:rsidR="00EA6C25" w:rsidRDefault="005C4247" w:rsidP="00A61D44">
            <w:pPr>
              <w:pStyle w:val="Style4"/>
            </w:pPr>
            <w:r>
              <w:t>Jokekoti ohjaajat, asiakkaat, läheiset, yhteistyökumppanit, tilaaja</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3948246B" w14:textId="77777777" w:rsidR="005C4247" w:rsidRDefault="005C4247" w:rsidP="00564535">
      <w:pPr>
        <w:pStyle w:val="Style4"/>
      </w:pPr>
      <w:r>
        <w:t xml:space="preserve">Jokekodin omavalvonnan käytännön toteuttamisessa ja sen onnistumisessa asiakastyössä on oleellista henkilöstön sitoutuminen omavalvontaan sekä henkilöstön ymmärrys ja näkemys omavalvonnan merkityksestä, tarkoituksesta ja tavoitteista. </w:t>
      </w:r>
    </w:p>
    <w:p w14:paraId="4F211621" w14:textId="0493E86C" w:rsidR="005C4247" w:rsidRPr="00564535" w:rsidRDefault="005C4247" w:rsidP="00564535">
      <w:pPr>
        <w:pStyle w:val="Style4"/>
        <w:rPr>
          <w:sz w:val="22"/>
          <w:szCs w:val="22"/>
        </w:rPr>
      </w:pPr>
      <w:r>
        <w:t>Yksikön perehdytysohjelma sisältää omavalvontasuunnitelman kokonaisuuteen tutustumisen. Omavalvontasuunnitelma toimii osana perehdytysohjelmaa. Muutoksista tiedotetaan asiakastietojärjestelmän kautta, henkilöstöpalavereissa ja niiden muistioissa sekä sähköpostitse. Omavalvontasuunnitelmaan sisältyviä asioita käsitellään säännöllisesti henkilöstön kanssa. Toimintajärjestelmään tehdyistä muutoksista tiedotetaan IMS:n kautta.</w:t>
      </w:r>
    </w:p>
    <w:p w14:paraId="399CB6CA" w14:textId="26D33A73" w:rsidR="004B600C" w:rsidRDefault="003C27A7" w:rsidP="003C27A7">
      <w:pPr>
        <w:pStyle w:val="Style2"/>
      </w:pPr>
      <w:bookmarkStart w:id="26" w:name="_Toc225337308"/>
      <w:r>
        <w:t>4</w:t>
      </w:r>
      <w:r w:rsidR="004B600C">
        <w:t>.</w:t>
      </w:r>
      <w:r w:rsidR="00462F09">
        <w:t>2</w:t>
      </w:r>
      <w:r w:rsidR="004B600C">
        <w:t xml:space="preserve"> Julkaiseminen, toteutumisen seuranta ja päivittäminen</w:t>
      </w:r>
      <w:bookmarkEnd w:id="26"/>
      <w:r w:rsidR="004B600C">
        <w:t xml:space="preserve"> </w:t>
      </w:r>
    </w:p>
    <w:p w14:paraId="221CF843" w14:textId="77777777" w:rsidR="00012764" w:rsidRDefault="00012764" w:rsidP="003C27A7">
      <w:pPr>
        <w:pStyle w:val="Style4"/>
      </w:pPr>
    </w:p>
    <w:p w14:paraId="7D735FCF" w14:textId="16854C7C" w:rsidR="00A91480" w:rsidRDefault="00A91480" w:rsidP="003C27A7">
      <w:pPr>
        <w:pStyle w:val="Style4"/>
      </w:pPr>
      <w:r>
        <w:t>Palveluyksikön omavalvontasuunnitelma on julkisesti nähtävänä Tukena</w:t>
      </w:r>
      <w:r w:rsidR="005C4247">
        <w:t xml:space="preserve"> Jokekodin</w:t>
      </w:r>
      <w:r>
        <w:t xml:space="preserve"> verkkosivuilla sekä </w:t>
      </w:r>
      <w:r w:rsidR="00AC44A9">
        <w:t>palveluyksikön tiloissa</w:t>
      </w:r>
      <w:r w:rsidR="005C4247">
        <w:t xml:space="preserve"> ilmoitustaululla</w:t>
      </w:r>
      <w:r w:rsidR="00AC44A9">
        <w:t xml:space="preserve">. Omavalvontasuunnitelma päivitetään </w:t>
      </w:r>
      <w:r w:rsidR="006608EE">
        <w:t>vähintään kerran vuodessa ja aina kun toiminnassa tapahtuu muutoksia.</w:t>
      </w:r>
      <w:r w:rsidR="00A41554">
        <w:t xml:space="preserve"> </w:t>
      </w:r>
      <w:r w:rsidR="00A41554">
        <w:t>Omavalvontasuunnitelmaan tehdyt muutokset kirjataan omavalvontasuunnitelman lopussa olevaan muutoslokiin.</w:t>
      </w:r>
    </w:p>
    <w:p w14:paraId="53B29259" w14:textId="08CD31FA" w:rsidR="006A412F" w:rsidRDefault="006A412F" w:rsidP="006A412F">
      <w:pPr>
        <w:pStyle w:val="Style4"/>
      </w:pPr>
      <w:r>
        <w:t>Tukenan palveluyksiköt raportoivat omavalvontaan liittyvistä havainnoista ja toimenpiteistä asiakkaille asiakaskokouksissa ja läheisille läheiskirjeen muodossa</w:t>
      </w:r>
      <w:r w:rsidRPr="00B9680E">
        <w:t xml:space="preserve"> </w:t>
      </w:r>
      <w:r>
        <w:t xml:space="preserve">vähintään neljän kuukauden välein. Hyvinvointialueelle palveluyksiköt raportoivat hyvinvointialueen ohjeistuksen mukaisesti. </w:t>
      </w:r>
    </w:p>
    <w:p w14:paraId="728782D1" w14:textId="77777777" w:rsidR="006A412F" w:rsidRDefault="006A412F" w:rsidP="003C27A7">
      <w:pPr>
        <w:pStyle w:val="Style4"/>
      </w:pPr>
    </w:p>
    <w:p w14:paraId="2E3FDB2C" w14:textId="1E9AE0E4" w:rsidR="007B69C4" w:rsidRDefault="007B69C4" w:rsidP="005C4247">
      <w:pPr>
        <w:pStyle w:val="Style4"/>
      </w:pPr>
    </w:p>
    <w:p w14:paraId="2D7653FE" w14:textId="77777777" w:rsidR="00A41554" w:rsidRDefault="00A41554" w:rsidP="005C4247">
      <w:pPr>
        <w:pStyle w:val="Style4"/>
      </w:pPr>
    </w:p>
    <w:p w14:paraId="013EA7F8" w14:textId="77777777" w:rsidR="00A41554" w:rsidRDefault="00A41554" w:rsidP="005C4247">
      <w:pPr>
        <w:pStyle w:val="Style4"/>
      </w:pPr>
    </w:p>
    <w:p w14:paraId="34961CBA" w14:textId="77777777" w:rsidR="00A41554" w:rsidRDefault="00A41554" w:rsidP="005C4247">
      <w:pPr>
        <w:pStyle w:val="Style4"/>
      </w:pPr>
    </w:p>
    <w:p w14:paraId="32A99DBB" w14:textId="77777777" w:rsidR="00A41554" w:rsidRDefault="00A41554" w:rsidP="00A41554">
      <w:pPr>
        <w:pStyle w:val="Style4"/>
        <w:rPr>
          <w:b/>
          <w:bCs/>
        </w:rPr>
      </w:pPr>
      <w:r>
        <w:rPr>
          <w:b/>
          <w:bCs/>
          <w:sz w:val="20"/>
          <w:szCs w:val="19"/>
        </w:rPr>
        <w:lastRenderedPageBreak/>
        <w:t>Muutosloki</w:t>
      </w:r>
    </w:p>
    <w:p w14:paraId="3014DC7C" w14:textId="77777777" w:rsidR="00A41554" w:rsidRDefault="00A41554" w:rsidP="00A41554">
      <w:pPr>
        <w:pStyle w:val="Style4"/>
      </w:pPr>
      <w:r>
        <w:t xml:space="preserve">Versio 8 </w:t>
      </w:r>
    </w:p>
    <w:p w14:paraId="2B5B5AD0" w14:textId="77777777" w:rsidR="00A41554" w:rsidRDefault="00A41554" w:rsidP="00A41554">
      <w:pPr>
        <w:pStyle w:val="Style4"/>
      </w:pPr>
      <w:r>
        <w:t>22.4.2026 4.2 Muutoslokitiedot lisätty Lempiälä Suvi</w:t>
      </w:r>
    </w:p>
    <w:p w14:paraId="6AB7A844"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7</w:t>
      </w:r>
    </w:p>
    <w:p w14:paraId="22BF1637"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26.3.2026 11:32 Lempiälä, Suvi: Dokumentti on hyväksytty</w:t>
      </w:r>
    </w:p>
    <w:p w14:paraId="17C409D5"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6</w:t>
      </w:r>
    </w:p>
    <w:p w14:paraId="56B9FFA7"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24.2.2026 14:18 Lempiälä, Suvi: Dokumentti on hyväksytty</w:t>
      </w:r>
    </w:p>
    <w:p w14:paraId="38918A40"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5</w:t>
      </w:r>
    </w:p>
    <w:p w14:paraId="42719842"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12.2.2025 11:07 Lempiälä, Suvi: Dokumentti on hyväksytty</w:t>
      </w:r>
    </w:p>
    <w:p w14:paraId="1AEB021B"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4</w:t>
      </w:r>
    </w:p>
    <w:p w14:paraId="44BC8F63"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29.5.2024 09:16 Lempiälä, Suvi: Dokumentti on hyväksytty</w:t>
      </w:r>
    </w:p>
    <w:p w14:paraId="10D5B10B"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3</w:t>
      </w:r>
    </w:p>
    <w:p w14:paraId="70F5B1EF"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27.5.2024 10:17 Lempiälä, Suvi: Dokumentti on hyväksytty</w:t>
      </w:r>
    </w:p>
    <w:p w14:paraId="1CB80DD8"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2</w:t>
      </w:r>
    </w:p>
    <w:p w14:paraId="5BF7E039"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8.11.2023 12:40 Lempiälä, Suvi: Dokumentti on hyväksytty</w:t>
      </w:r>
    </w:p>
    <w:p w14:paraId="4F61D2DB" w14:textId="77777777" w:rsidR="00A41554" w:rsidRPr="008321FB" w:rsidRDefault="00A41554" w:rsidP="00A41554">
      <w:pPr>
        <w:shd w:val="clear" w:color="auto" w:fill="FFFFFF"/>
        <w:spacing w:after="150"/>
        <w:outlineLvl w:val="3"/>
        <w:rPr>
          <w:rFonts w:ascii="Lato" w:eastAsia="Times New Roman" w:hAnsi="Lato" w:cs="Times New Roman"/>
          <w:b/>
          <w:bCs/>
          <w:color w:val="34394E"/>
          <w:kern w:val="0"/>
          <w:sz w:val="24"/>
          <w:lang w:eastAsia="fi-FI"/>
          <w14:ligatures w14:val="none"/>
        </w:rPr>
      </w:pPr>
      <w:r w:rsidRPr="008321FB">
        <w:rPr>
          <w:rFonts w:ascii="Lato" w:eastAsia="Times New Roman" w:hAnsi="Lato" w:cs="Times New Roman"/>
          <w:b/>
          <w:bCs/>
          <w:color w:val="34394E"/>
          <w:kern w:val="0"/>
          <w:sz w:val="24"/>
          <w:lang w:eastAsia="fi-FI"/>
          <w14:ligatures w14:val="none"/>
        </w:rPr>
        <w:t>Versio 1</w:t>
      </w:r>
    </w:p>
    <w:p w14:paraId="76E307D4" w14:textId="77777777" w:rsidR="00A41554" w:rsidRPr="008321FB" w:rsidRDefault="00A41554" w:rsidP="00A41554">
      <w:pPr>
        <w:shd w:val="clear" w:color="auto" w:fill="FFFFFF"/>
        <w:rPr>
          <w:rFonts w:ascii="Lato" w:eastAsia="Times New Roman" w:hAnsi="Lato" w:cs="Times New Roman"/>
          <w:color w:val="34394E"/>
          <w:kern w:val="0"/>
          <w:sz w:val="24"/>
          <w:lang w:eastAsia="fi-FI"/>
          <w14:ligatures w14:val="none"/>
        </w:rPr>
      </w:pPr>
      <w:r w:rsidRPr="008321FB">
        <w:rPr>
          <w:rFonts w:ascii="Lato" w:eastAsia="Times New Roman" w:hAnsi="Lato" w:cs="Times New Roman"/>
          <w:color w:val="34394E"/>
          <w:kern w:val="0"/>
          <w:sz w:val="24"/>
          <w:lang w:eastAsia="fi-FI"/>
          <w14:ligatures w14:val="none"/>
        </w:rPr>
        <w:t>11.8.2023 13:49 Lempiälä, Suvi: Dokumentti on hyväksytty</w:t>
      </w:r>
    </w:p>
    <w:p w14:paraId="7EB03BE9" w14:textId="77777777" w:rsidR="00A41554" w:rsidRDefault="00A41554" w:rsidP="00A41554">
      <w:pPr>
        <w:pStyle w:val="Style4"/>
      </w:pPr>
    </w:p>
    <w:p w14:paraId="778489DB" w14:textId="77777777" w:rsidR="00A41554" w:rsidRPr="00541DE4" w:rsidRDefault="00A41554" w:rsidP="005C4247">
      <w:pPr>
        <w:pStyle w:val="Style4"/>
      </w:pPr>
    </w:p>
    <w:sectPr w:rsidR="00A41554" w:rsidRPr="00541DE4" w:rsidSect="00B70F42">
      <w:headerReference w:type="default" r:id="rId22"/>
      <w:footerReference w:type="default" r:id="rId23"/>
      <w:headerReference w:type="first" r:id="rId2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4098C" w14:textId="77777777" w:rsidR="004607F3" w:rsidRDefault="004607F3" w:rsidP="00D4570D">
      <w:r>
        <w:separator/>
      </w:r>
    </w:p>
  </w:endnote>
  <w:endnote w:type="continuationSeparator" w:id="0">
    <w:p w14:paraId="07F8F0B5" w14:textId="77777777" w:rsidR="004607F3" w:rsidRDefault="004607F3" w:rsidP="00D4570D">
      <w:r>
        <w:continuationSeparator/>
      </w:r>
    </w:p>
  </w:endnote>
  <w:endnote w:type="continuationNotice" w:id="1">
    <w:p w14:paraId="7D24E45F" w14:textId="77777777" w:rsidR="004607F3" w:rsidRDefault="004607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Sora">
    <w:altName w:val="Cambria"/>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Work Sans SemiBold">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72C0B" w14:textId="77777777" w:rsidR="004607F3" w:rsidRDefault="004607F3" w:rsidP="00D4570D">
      <w:r>
        <w:separator/>
      </w:r>
    </w:p>
  </w:footnote>
  <w:footnote w:type="continuationSeparator" w:id="0">
    <w:p w14:paraId="415F2FF5" w14:textId="77777777" w:rsidR="004607F3" w:rsidRDefault="004607F3" w:rsidP="00D4570D">
      <w:r>
        <w:continuationSeparator/>
      </w:r>
    </w:p>
  </w:footnote>
  <w:footnote w:type="continuationNotice" w:id="1">
    <w:p w14:paraId="01B2AA82" w14:textId="77777777" w:rsidR="004607F3" w:rsidRDefault="004607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19"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2"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0F16986"/>
    <w:multiLevelType w:val="hybridMultilevel"/>
    <w:tmpl w:val="E8D00418"/>
    <w:lvl w:ilvl="0" w:tplc="1BF2970A">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29"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37"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43"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7"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34"/>
  </w:num>
  <w:num w:numId="4" w16cid:durableId="584917386">
    <w:abstractNumId w:val="6"/>
  </w:num>
  <w:num w:numId="5" w16cid:durableId="1380857327">
    <w:abstractNumId w:val="31"/>
  </w:num>
  <w:num w:numId="6" w16cid:durableId="1081100723">
    <w:abstractNumId w:val="41"/>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48"/>
  </w:num>
  <w:num w:numId="12" w16cid:durableId="1263613820">
    <w:abstractNumId w:val="30"/>
  </w:num>
  <w:num w:numId="13" w16cid:durableId="1339691848">
    <w:abstractNumId w:val="17"/>
  </w:num>
  <w:num w:numId="14" w16cid:durableId="1874733670">
    <w:abstractNumId w:val="1"/>
  </w:num>
  <w:num w:numId="15" w16cid:durableId="1494832898">
    <w:abstractNumId w:val="10"/>
  </w:num>
  <w:num w:numId="16" w16cid:durableId="964233152">
    <w:abstractNumId w:val="27"/>
  </w:num>
  <w:num w:numId="17" w16cid:durableId="142624487">
    <w:abstractNumId w:val="47"/>
  </w:num>
  <w:num w:numId="18" w16cid:durableId="1306667428">
    <w:abstractNumId w:val="7"/>
  </w:num>
  <w:num w:numId="19" w16cid:durableId="812604051">
    <w:abstractNumId w:val="43"/>
  </w:num>
  <w:num w:numId="20" w16cid:durableId="1957322997">
    <w:abstractNumId w:val="38"/>
  </w:num>
  <w:num w:numId="21" w16cid:durableId="1965378445">
    <w:abstractNumId w:val="2"/>
  </w:num>
  <w:num w:numId="22" w16cid:durableId="577713815">
    <w:abstractNumId w:val="4"/>
  </w:num>
  <w:num w:numId="23" w16cid:durableId="1897931823">
    <w:abstractNumId w:val="33"/>
  </w:num>
  <w:num w:numId="24" w16cid:durableId="1209537374">
    <w:abstractNumId w:val="45"/>
  </w:num>
  <w:num w:numId="25" w16cid:durableId="1018770320">
    <w:abstractNumId w:val="32"/>
  </w:num>
  <w:num w:numId="26" w16cid:durableId="1193960855">
    <w:abstractNumId w:val="3"/>
  </w:num>
  <w:num w:numId="27" w16cid:durableId="487136760">
    <w:abstractNumId w:val="8"/>
  </w:num>
  <w:num w:numId="28" w16cid:durableId="327367646">
    <w:abstractNumId w:val="28"/>
  </w:num>
  <w:num w:numId="29" w16cid:durableId="528252675">
    <w:abstractNumId w:val="46"/>
  </w:num>
  <w:num w:numId="30" w16cid:durableId="1535315093">
    <w:abstractNumId w:val="36"/>
  </w:num>
  <w:num w:numId="31" w16cid:durableId="120150546">
    <w:abstractNumId w:val="21"/>
  </w:num>
  <w:num w:numId="32" w16cid:durableId="882600623">
    <w:abstractNumId w:val="18"/>
  </w:num>
  <w:num w:numId="33" w16cid:durableId="134834139">
    <w:abstractNumId w:val="42"/>
  </w:num>
  <w:num w:numId="34" w16cid:durableId="45447602">
    <w:abstractNumId w:val="13"/>
  </w:num>
  <w:num w:numId="35" w16cid:durableId="1635866875">
    <w:abstractNumId w:val="14"/>
  </w:num>
  <w:num w:numId="36" w16cid:durableId="690035350">
    <w:abstractNumId w:val="22"/>
  </w:num>
  <w:num w:numId="37" w16cid:durableId="152067527">
    <w:abstractNumId w:val="44"/>
  </w:num>
  <w:num w:numId="38" w16cid:durableId="1941798306">
    <w:abstractNumId w:val="20"/>
  </w:num>
  <w:num w:numId="39" w16cid:durableId="295448299">
    <w:abstractNumId w:val="24"/>
  </w:num>
  <w:num w:numId="40" w16cid:durableId="1991208623">
    <w:abstractNumId w:val="50"/>
  </w:num>
  <w:num w:numId="41" w16cid:durableId="861935342">
    <w:abstractNumId w:val="40"/>
  </w:num>
  <w:num w:numId="42" w16cid:durableId="1277712285">
    <w:abstractNumId w:val="49"/>
  </w:num>
  <w:num w:numId="43" w16cid:durableId="898518016">
    <w:abstractNumId w:val="39"/>
  </w:num>
  <w:num w:numId="44" w16cid:durableId="1175805204">
    <w:abstractNumId w:val="19"/>
  </w:num>
  <w:num w:numId="45" w16cid:durableId="1736587688">
    <w:abstractNumId w:val="29"/>
  </w:num>
  <w:num w:numId="46" w16cid:durableId="1435513130">
    <w:abstractNumId w:val="37"/>
  </w:num>
  <w:num w:numId="47" w16cid:durableId="441459433">
    <w:abstractNumId w:val="15"/>
  </w:num>
  <w:num w:numId="48" w16cid:durableId="307319917">
    <w:abstractNumId w:val="26"/>
  </w:num>
  <w:num w:numId="49" w16cid:durableId="458113255">
    <w:abstractNumId w:val="23"/>
  </w:num>
  <w:num w:numId="50" w16cid:durableId="853152903">
    <w:abstractNumId w:val="35"/>
  </w:num>
  <w:num w:numId="51" w16cid:durableId="7925954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4D3"/>
    <w:rsid w:val="000146D6"/>
    <w:rsid w:val="000167E0"/>
    <w:rsid w:val="00020053"/>
    <w:rsid w:val="00021C1E"/>
    <w:rsid w:val="00023D2C"/>
    <w:rsid w:val="000246A1"/>
    <w:rsid w:val="00026DF9"/>
    <w:rsid w:val="00032F77"/>
    <w:rsid w:val="00033726"/>
    <w:rsid w:val="00037C6B"/>
    <w:rsid w:val="000408FA"/>
    <w:rsid w:val="00041886"/>
    <w:rsid w:val="0004348E"/>
    <w:rsid w:val="00046C10"/>
    <w:rsid w:val="00046C1D"/>
    <w:rsid w:val="00050100"/>
    <w:rsid w:val="00050874"/>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6661"/>
    <w:rsid w:val="00087F4E"/>
    <w:rsid w:val="00090653"/>
    <w:rsid w:val="00091768"/>
    <w:rsid w:val="000920A0"/>
    <w:rsid w:val="00092EF1"/>
    <w:rsid w:val="000937FD"/>
    <w:rsid w:val="000A2215"/>
    <w:rsid w:val="000A449B"/>
    <w:rsid w:val="000B0C2C"/>
    <w:rsid w:val="000B225B"/>
    <w:rsid w:val="000B3696"/>
    <w:rsid w:val="000B407A"/>
    <w:rsid w:val="000B4994"/>
    <w:rsid w:val="000B726C"/>
    <w:rsid w:val="000B748A"/>
    <w:rsid w:val="000C24DC"/>
    <w:rsid w:val="000C33FC"/>
    <w:rsid w:val="000C675E"/>
    <w:rsid w:val="000D10F6"/>
    <w:rsid w:val="000D115E"/>
    <w:rsid w:val="000D1B7C"/>
    <w:rsid w:val="000D3EA4"/>
    <w:rsid w:val="000D4430"/>
    <w:rsid w:val="000D56F9"/>
    <w:rsid w:val="000D584B"/>
    <w:rsid w:val="000D5E90"/>
    <w:rsid w:val="000E2C7A"/>
    <w:rsid w:val="000E38CF"/>
    <w:rsid w:val="000E5580"/>
    <w:rsid w:val="000E616C"/>
    <w:rsid w:val="000E630F"/>
    <w:rsid w:val="000F0BEC"/>
    <w:rsid w:val="000F3190"/>
    <w:rsid w:val="0010050D"/>
    <w:rsid w:val="001046A7"/>
    <w:rsid w:val="00105D7D"/>
    <w:rsid w:val="001062D5"/>
    <w:rsid w:val="00106750"/>
    <w:rsid w:val="00111028"/>
    <w:rsid w:val="0011356C"/>
    <w:rsid w:val="001135F1"/>
    <w:rsid w:val="00113F40"/>
    <w:rsid w:val="00114742"/>
    <w:rsid w:val="00114855"/>
    <w:rsid w:val="00115499"/>
    <w:rsid w:val="001162D9"/>
    <w:rsid w:val="0012025F"/>
    <w:rsid w:val="00121B7B"/>
    <w:rsid w:val="0012298F"/>
    <w:rsid w:val="00122EFC"/>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84"/>
    <w:rsid w:val="00164696"/>
    <w:rsid w:val="001665EA"/>
    <w:rsid w:val="001676A8"/>
    <w:rsid w:val="00170B94"/>
    <w:rsid w:val="00170EA1"/>
    <w:rsid w:val="00171895"/>
    <w:rsid w:val="00172736"/>
    <w:rsid w:val="0017431D"/>
    <w:rsid w:val="001764D2"/>
    <w:rsid w:val="00180AAE"/>
    <w:rsid w:val="00185B45"/>
    <w:rsid w:val="00185B7F"/>
    <w:rsid w:val="00185D2F"/>
    <w:rsid w:val="001863D2"/>
    <w:rsid w:val="001872A7"/>
    <w:rsid w:val="0018734C"/>
    <w:rsid w:val="00190A22"/>
    <w:rsid w:val="00190E7A"/>
    <w:rsid w:val="001916D9"/>
    <w:rsid w:val="00192F8C"/>
    <w:rsid w:val="00193C78"/>
    <w:rsid w:val="001941D6"/>
    <w:rsid w:val="00196A04"/>
    <w:rsid w:val="001A0DA0"/>
    <w:rsid w:val="001A14C5"/>
    <w:rsid w:val="001A48E9"/>
    <w:rsid w:val="001A49E6"/>
    <w:rsid w:val="001B10D9"/>
    <w:rsid w:val="001B2611"/>
    <w:rsid w:val="001B2AC0"/>
    <w:rsid w:val="001B31D2"/>
    <w:rsid w:val="001B5F06"/>
    <w:rsid w:val="001B7824"/>
    <w:rsid w:val="001C0DEC"/>
    <w:rsid w:val="001C30B1"/>
    <w:rsid w:val="001C395A"/>
    <w:rsid w:val="001C42E3"/>
    <w:rsid w:val="001C4DAB"/>
    <w:rsid w:val="001C59E7"/>
    <w:rsid w:val="001C7CAD"/>
    <w:rsid w:val="001D00A4"/>
    <w:rsid w:val="001D060A"/>
    <w:rsid w:val="001D163B"/>
    <w:rsid w:val="001D2743"/>
    <w:rsid w:val="001D658E"/>
    <w:rsid w:val="001D6622"/>
    <w:rsid w:val="001D7442"/>
    <w:rsid w:val="001E2229"/>
    <w:rsid w:val="001E3376"/>
    <w:rsid w:val="001E3397"/>
    <w:rsid w:val="001E4B8B"/>
    <w:rsid w:val="001F08CD"/>
    <w:rsid w:val="001F473C"/>
    <w:rsid w:val="001F4999"/>
    <w:rsid w:val="001F520A"/>
    <w:rsid w:val="001F673B"/>
    <w:rsid w:val="001F6AFB"/>
    <w:rsid w:val="001F6D2C"/>
    <w:rsid w:val="001F7C5B"/>
    <w:rsid w:val="002004F2"/>
    <w:rsid w:val="00201F1B"/>
    <w:rsid w:val="00203F5F"/>
    <w:rsid w:val="00204F11"/>
    <w:rsid w:val="00205312"/>
    <w:rsid w:val="00205537"/>
    <w:rsid w:val="00212CF5"/>
    <w:rsid w:val="00214181"/>
    <w:rsid w:val="00215456"/>
    <w:rsid w:val="002167D0"/>
    <w:rsid w:val="00216FB2"/>
    <w:rsid w:val="00223681"/>
    <w:rsid w:val="00224005"/>
    <w:rsid w:val="00225F0C"/>
    <w:rsid w:val="002303BD"/>
    <w:rsid w:val="00236440"/>
    <w:rsid w:val="002412BF"/>
    <w:rsid w:val="00241F8E"/>
    <w:rsid w:val="002432FF"/>
    <w:rsid w:val="00247978"/>
    <w:rsid w:val="0025467B"/>
    <w:rsid w:val="00257018"/>
    <w:rsid w:val="00260762"/>
    <w:rsid w:val="00261176"/>
    <w:rsid w:val="00261276"/>
    <w:rsid w:val="00261859"/>
    <w:rsid w:val="00263792"/>
    <w:rsid w:val="00263BEA"/>
    <w:rsid w:val="00264C6D"/>
    <w:rsid w:val="00266571"/>
    <w:rsid w:val="00272A74"/>
    <w:rsid w:val="00275384"/>
    <w:rsid w:val="00275E21"/>
    <w:rsid w:val="00277427"/>
    <w:rsid w:val="002774E5"/>
    <w:rsid w:val="00280908"/>
    <w:rsid w:val="0028558E"/>
    <w:rsid w:val="002862EB"/>
    <w:rsid w:val="002865AA"/>
    <w:rsid w:val="00287565"/>
    <w:rsid w:val="00290DCE"/>
    <w:rsid w:val="00291FB6"/>
    <w:rsid w:val="00294730"/>
    <w:rsid w:val="00294F1F"/>
    <w:rsid w:val="0029641E"/>
    <w:rsid w:val="002A12F1"/>
    <w:rsid w:val="002A47C6"/>
    <w:rsid w:val="002A55B9"/>
    <w:rsid w:val="002A7424"/>
    <w:rsid w:val="002B1206"/>
    <w:rsid w:val="002B1623"/>
    <w:rsid w:val="002B52AA"/>
    <w:rsid w:val="002C2439"/>
    <w:rsid w:val="002C3253"/>
    <w:rsid w:val="002C48AA"/>
    <w:rsid w:val="002C6CEC"/>
    <w:rsid w:val="002D15D6"/>
    <w:rsid w:val="002D419E"/>
    <w:rsid w:val="002D5C05"/>
    <w:rsid w:val="002D7A8C"/>
    <w:rsid w:val="002E015B"/>
    <w:rsid w:val="002E1E7B"/>
    <w:rsid w:val="002E4BC3"/>
    <w:rsid w:val="002E64CE"/>
    <w:rsid w:val="002E656A"/>
    <w:rsid w:val="002F6480"/>
    <w:rsid w:val="00301AFF"/>
    <w:rsid w:val="003023EE"/>
    <w:rsid w:val="00304832"/>
    <w:rsid w:val="00305C7F"/>
    <w:rsid w:val="00307D11"/>
    <w:rsid w:val="003111AB"/>
    <w:rsid w:val="00312983"/>
    <w:rsid w:val="003130AE"/>
    <w:rsid w:val="00314F80"/>
    <w:rsid w:val="003156D9"/>
    <w:rsid w:val="00315801"/>
    <w:rsid w:val="00315C89"/>
    <w:rsid w:val="00317F88"/>
    <w:rsid w:val="003215ED"/>
    <w:rsid w:val="00321F1B"/>
    <w:rsid w:val="00323A90"/>
    <w:rsid w:val="003247F9"/>
    <w:rsid w:val="00327872"/>
    <w:rsid w:val="003304F2"/>
    <w:rsid w:val="00331BD3"/>
    <w:rsid w:val="00332E92"/>
    <w:rsid w:val="00341779"/>
    <w:rsid w:val="00341784"/>
    <w:rsid w:val="0034192E"/>
    <w:rsid w:val="0034253B"/>
    <w:rsid w:val="0034322D"/>
    <w:rsid w:val="00346DFA"/>
    <w:rsid w:val="003530AF"/>
    <w:rsid w:val="00355E4E"/>
    <w:rsid w:val="00356148"/>
    <w:rsid w:val="00356EFF"/>
    <w:rsid w:val="00360D41"/>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2A03"/>
    <w:rsid w:val="00392CCE"/>
    <w:rsid w:val="00393E94"/>
    <w:rsid w:val="00395D4B"/>
    <w:rsid w:val="00396CA5"/>
    <w:rsid w:val="00397385"/>
    <w:rsid w:val="003A3E4D"/>
    <w:rsid w:val="003A6D29"/>
    <w:rsid w:val="003B1826"/>
    <w:rsid w:val="003B2883"/>
    <w:rsid w:val="003B3C71"/>
    <w:rsid w:val="003B69C3"/>
    <w:rsid w:val="003B6E69"/>
    <w:rsid w:val="003C04FC"/>
    <w:rsid w:val="003C27A7"/>
    <w:rsid w:val="003C753E"/>
    <w:rsid w:val="003D3351"/>
    <w:rsid w:val="003D626C"/>
    <w:rsid w:val="003E0C36"/>
    <w:rsid w:val="003E4219"/>
    <w:rsid w:val="003E6039"/>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4D94"/>
    <w:rsid w:val="00426E95"/>
    <w:rsid w:val="00427FC7"/>
    <w:rsid w:val="00431637"/>
    <w:rsid w:val="00434221"/>
    <w:rsid w:val="00437989"/>
    <w:rsid w:val="00442C09"/>
    <w:rsid w:val="00445B0D"/>
    <w:rsid w:val="0045181B"/>
    <w:rsid w:val="00451DDB"/>
    <w:rsid w:val="0045234B"/>
    <w:rsid w:val="004530B5"/>
    <w:rsid w:val="004562BF"/>
    <w:rsid w:val="004568A7"/>
    <w:rsid w:val="00460328"/>
    <w:rsid w:val="004607F3"/>
    <w:rsid w:val="00460C0B"/>
    <w:rsid w:val="00460CB7"/>
    <w:rsid w:val="00462723"/>
    <w:rsid w:val="00462F09"/>
    <w:rsid w:val="00463318"/>
    <w:rsid w:val="00465A95"/>
    <w:rsid w:val="00466682"/>
    <w:rsid w:val="004677B4"/>
    <w:rsid w:val="004710A7"/>
    <w:rsid w:val="00471D85"/>
    <w:rsid w:val="00474633"/>
    <w:rsid w:val="00474C2A"/>
    <w:rsid w:val="00475046"/>
    <w:rsid w:val="004758E1"/>
    <w:rsid w:val="00475C7F"/>
    <w:rsid w:val="00475ED6"/>
    <w:rsid w:val="004771B6"/>
    <w:rsid w:val="00480A0E"/>
    <w:rsid w:val="00481F80"/>
    <w:rsid w:val="00483E32"/>
    <w:rsid w:val="00486042"/>
    <w:rsid w:val="0048676F"/>
    <w:rsid w:val="00490B7E"/>
    <w:rsid w:val="00491FAD"/>
    <w:rsid w:val="004924E7"/>
    <w:rsid w:val="004954D9"/>
    <w:rsid w:val="00495638"/>
    <w:rsid w:val="004956DA"/>
    <w:rsid w:val="004959E8"/>
    <w:rsid w:val="004A26AA"/>
    <w:rsid w:val="004A35BD"/>
    <w:rsid w:val="004A50C6"/>
    <w:rsid w:val="004A5379"/>
    <w:rsid w:val="004A5D44"/>
    <w:rsid w:val="004A6407"/>
    <w:rsid w:val="004A736A"/>
    <w:rsid w:val="004B014F"/>
    <w:rsid w:val="004B1DCE"/>
    <w:rsid w:val="004B600C"/>
    <w:rsid w:val="004B7EFE"/>
    <w:rsid w:val="004C1031"/>
    <w:rsid w:val="004C1C4B"/>
    <w:rsid w:val="004C2B6A"/>
    <w:rsid w:val="004C355A"/>
    <w:rsid w:val="004C5986"/>
    <w:rsid w:val="004C641A"/>
    <w:rsid w:val="004D45BA"/>
    <w:rsid w:val="004D4E8F"/>
    <w:rsid w:val="004D75FB"/>
    <w:rsid w:val="004D7E7F"/>
    <w:rsid w:val="004E0DD4"/>
    <w:rsid w:val="004E1306"/>
    <w:rsid w:val="004E1C06"/>
    <w:rsid w:val="004E2DD1"/>
    <w:rsid w:val="004E309D"/>
    <w:rsid w:val="004E3FAF"/>
    <w:rsid w:val="004E4A38"/>
    <w:rsid w:val="004E554C"/>
    <w:rsid w:val="004E6BEB"/>
    <w:rsid w:val="004E6E9B"/>
    <w:rsid w:val="004E71D6"/>
    <w:rsid w:val="004F1B85"/>
    <w:rsid w:val="004F2B27"/>
    <w:rsid w:val="004F2E60"/>
    <w:rsid w:val="004F3993"/>
    <w:rsid w:val="004F3F0A"/>
    <w:rsid w:val="004F4E57"/>
    <w:rsid w:val="004F67E4"/>
    <w:rsid w:val="00500B77"/>
    <w:rsid w:val="00502C1B"/>
    <w:rsid w:val="0050514B"/>
    <w:rsid w:val="00505210"/>
    <w:rsid w:val="005065C1"/>
    <w:rsid w:val="00510AAE"/>
    <w:rsid w:val="00510ECE"/>
    <w:rsid w:val="00513717"/>
    <w:rsid w:val="00514135"/>
    <w:rsid w:val="00514F1E"/>
    <w:rsid w:val="005151AE"/>
    <w:rsid w:val="005173F3"/>
    <w:rsid w:val="0052091B"/>
    <w:rsid w:val="0052111E"/>
    <w:rsid w:val="00522A23"/>
    <w:rsid w:val="00524FE5"/>
    <w:rsid w:val="00525A3B"/>
    <w:rsid w:val="00527B25"/>
    <w:rsid w:val="00534659"/>
    <w:rsid w:val="00535708"/>
    <w:rsid w:val="005357E3"/>
    <w:rsid w:val="00537425"/>
    <w:rsid w:val="00541DE4"/>
    <w:rsid w:val="0054226C"/>
    <w:rsid w:val="00542E83"/>
    <w:rsid w:val="00542ED2"/>
    <w:rsid w:val="00543DC9"/>
    <w:rsid w:val="0054518B"/>
    <w:rsid w:val="005474F3"/>
    <w:rsid w:val="005475C2"/>
    <w:rsid w:val="00551D29"/>
    <w:rsid w:val="00553715"/>
    <w:rsid w:val="00556A18"/>
    <w:rsid w:val="005571F9"/>
    <w:rsid w:val="005615BC"/>
    <w:rsid w:val="00561922"/>
    <w:rsid w:val="005637C4"/>
    <w:rsid w:val="005641AD"/>
    <w:rsid w:val="00564535"/>
    <w:rsid w:val="005647FF"/>
    <w:rsid w:val="00574466"/>
    <w:rsid w:val="00575C46"/>
    <w:rsid w:val="005814EF"/>
    <w:rsid w:val="0058280F"/>
    <w:rsid w:val="0058375C"/>
    <w:rsid w:val="0058379F"/>
    <w:rsid w:val="0058423B"/>
    <w:rsid w:val="00584C7A"/>
    <w:rsid w:val="00585714"/>
    <w:rsid w:val="00585879"/>
    <w:rsid w:val="005872A9"/>
    <w:rsid w:val="00590A40"/>
    <w:rsid w:val="005920BD"/>
    <w:rsid w:val="005930FA"/>
    <w:rsid w:val="00593424"/>
    <w:rsid w:val="0059468B"/>
    <w:rsid w:val="00595C2C"/>
    <w:rsid w:val="00596B6F"/>
    <w:rsid w:val="005A133A"/>
    <w:rsid w:val="005A1780"/>
    <w:rsid w:val="005A39FF"/>
    <w:rsid w:val="005A78DF"/>
    <w:rsid w:val="005B2F7E"/>
    <w:rsid w:val="005B39AF"/>
    <w:rsid w:val="005B4F38"/>
    <w:rsid w:val="005B56CE"/>
    <w:rsid w:val="005B676A"/>
    <w:rsid w:val="005C06D6"/>
    <w:rsid w:val="005C2A65"/>
    <w:rsid w:val="005C4247"/>
    <w:rsid w:val="005D1912"/>
    <w:rsid w:val="005D69B7"/>
    <w:rsid w:val="005E16ED"/>
    <w:rsid w:val="005E1BDD"/>
    <w:rsid w:val="005E1EF5"/>
    <w:rsid w:val="005E2974"/>
    <w:rsid w:val="005E4023"/>
    <w:rsid w:val="005E616F"/>
    <w:rsid w:val="005F000D"/>
    <w:rsid w:val="005F2548"/>
    <w:rsid w:val="005F2862"/>
    <w:rsid w:val="005F2B4C"/>
    <w:rsid w:val="005F30DA"/>
    <w:rsid w:val="005F4205"/>
    <w:rsid w:val="005F59DD"/>
    <w:rsid w:val="005F703C"/>
    <w:rsid w:val="00600038"/>
    <w:rsid w:val="00602C76"/>
    <w:rsid w:val="00603E10"/>
    <w:rsid w:val="00611CE2"/>
    <w:rsid w:val="00613650"/>
    <w:rsid w:val="0061420A"/>
    <w:rsid w:val="00615562"/>
    <w:rsid w:val="006166CA"/>
    <w:rsid w:val="00616AAB"/>
    <w:rsid w:val="00617094"/>
    <w:rsid w:val="00617B04"/>
    <w:rsid w:val="006232BF"/>
    <w:rsid w:val="0062360F"/>
    <w:rsid w:val="006249F8"/>
    <w:rsid w:val="00624CD2"/>
    <w:rsid w:val="0062513D"/>
    <w:rsid w:val="0062715F"/>
    <w:rsid w:val="00630CE5"/>
    <w:rsid w:val="00631371"/>
    <w:rsid w:val="00632EA9"/>
    <w:rsid w:val="00633813"/>
    <w:rsid w:val="00634640"/>
    <w:rsid w:val="0063548C"/>
    <w:rsid w:val="006404C0"/>
    <w:rsid w:val="00641181"/>
    <w:rsid w:val="00642E88"/>
    <w:rsid w:val="00644047"/>
    <w:rsid w:val="00644FB9"/>
    <w:rsid w:val="00645239"/>
    <w:rsid w:val="00653B81"/>
    <w:rsid w:val="006542EA"/>
    <w:rsid w:val="00655B7D"/>
    <w:rsid w:val="00655D77"/>
    <w:rsid w:val="00657FF3"/>
    <w:rsid w:val="006608EE"/>
    <w:rsid w:val="006636DF"/>
    <w:rsid w:val="00663E6F"/>
    <w:rsid w:val="00664682"/>
    <w:rsid w:val="00665390"/>
    <w:rsid w:val="00667B24"/>
    <w:rsid w:val="006706C0"/>
    <w:rsid w:val="00670F0C"/>
    <w:rsid w:val="006715BC"/>
    <w:rsid w:val="006724EC"/>
    <w:rsid w:val="006747D4"/>
    <w:rsid w:val="00675759"/>
    <w:rsid w:val="00676232"/>
    <w:rsid w:val="00676319"/>
    <w:rsid w:val="006766FA"/>
    <w:rsid w:val="00677AA0"/>
    <w:rsid w:val="00680166"/>
    <w:rsid w:val="00683E78"/>
    <w:rsid w:val="00686447"/>
    <w:rsid w:val="00690098"/>
    <w:rsid w:val="006902BB"/>
    <w:rsid w:val="00697AED"/>
    <w:rsid w:val="006A054A"/>
    <w:rsid w:val="006A0917"/>
    <w:rsid w:val="006A12FA"/>
    <w:rsid w:val="006A24BF"/>
    <w:rsid w:val="006A412F"/>
    <w:rsid w:val="006A49F5"/>
    <w:rsid w:val="006A66F5"/>
    <w:rsid w:val="006A6CB9"/>
    <w:rsid w:val="006B0097"/>
    <w:rsid w:val="006B08F0"/>
    <w:rsid w:val="006B1A31"/>
    <w:rsid w:val="006B2F4C"/>
    <w:rsid w:val="006B3E11"/>
    <w:rsid w:val="006B46C8"/>
    <w:rsid w:val="006B514B"/>
    <w:rsid w:val="006B5B24"/>
    <w:rsid w:val="006B7CC7"/>
    <w:rsid w:val="006C4A3A"/>
    <w:rsid w:val="006C5EE2"/>
    <w:rsid w:val="006C7A74"/>
    <w:rsid w:val="006D0AD9"/>
    <w:rsid w:val="006D0D35"/>
    <w:rsid w:val="006D26BC"/>
    <w:rsid w:val="006D29E9"/>
    <w:rsid w:val="006D324B"/>
    <w:rsid w:val="006E1D8F"/>
    <w:rsid w:val="006E3A78"/>
    <w:rsid w:val="006E532B"/>
    <w:rsid w:val="006F1767"/>
    <w:rsid w:val="006F4AB1"/>
    <w:rsid w:val="006F63DD"/>
    <w:rsid w:val="006F7198"/>
    <w:rsid w:val="006F7CBA"/>
    <w:rsid w:val="00701910"/>
    <w:rsid w:val="007104D5"/>
    <w:rsid w:val="00710C96"/>
    <w:rsid w:val="00711705"/>
    <w:rsid w:val="007125F5"/>
    <w:rsid w:val="00713399"/>
    <w:rsid w:val="007159B4"/>
    <w:rsid w:val="007169ED"/>
    <w:rsid w:val="0071712A"/>
    <w:rsid w:val="00721CC1"/>
    <w:rsid w:val="00723D82"/>
    <w:rsid w:val="00725591"/>
    <w:rsid w:val="00726712"/>
    <w:rsid w:val="00727363"/>
    <w:rsid w:val="00727A37"/>
    <w:rsid w:val="00730196"/>
    <w:rsid w:val="007312A8"/>
    <w:rsid w:val="0073170E"/>
    <w:rsid w:val="00732243"/>
    <w:rsid w:val="00737021"/>
    <w:rsid w:val="0074194A"/>
    <w:rsid w:val="00741E4C"/>
    <w:rsid w:val="00745DC0"/>
    <w:rsid w:val="00747B9B"/>
    <w:rsid w:val="00747CFA"/>
    <w:rsid w:val="00750C4D"/>
    <w:rsid w:val="0075240C"/>
    <w:rsid w:val="00753395"/>
    <w:rsid w:val="0076395E"/>
    <w:rsid w:val="00764A2F"/>
    <w:rsid w:val="00764F97"/>
    <w:rsid w:val="007653F7"/>
    <w:rsid w:val="00765CE2"/>
    <w:rsid w:val="00765D5E"/>
    <w:rsid w:val="007675D1"/>
    <w:rsid w:val="00767CDE"/>
    <w:rsid w:val="00770D49"/>
    <w:rsid w:val="00771F6A"/>
    <w:rsid w:val="00773B67"/>
    <w:rsid w:val="0077699E"/>
    <w:rsid w:val="00777213"/>
    <w:rsid w:val="00777EAB"/>
    <w:rsid w:val="00781D31"/>
    <w:rsid w:val="007832D9"/>
    <w:rsid w:val="0078659F"/>
    <w:rsid w:val="0078661A"/>
    <w:rsid w:val="00786C5E"/>
    <w:rsid w:val="00791994"/>
    <w:rsid w:val="0079556A"/>
    <w:rsid w:val="00796E6F"/>
    <w:rsid w:val="007A0B49"/>
    <w:rsid w:val="007A207D"/>
    <w:rsid w:val="007A2683"/>
    <w:rsid w:val="007A280D"/>
    <w:rsid w:val="007A2A64"/>
    <w:rsid w:val="007A5179"/>
    <w:rsid w:val="007A550E"/>
    <w:rsid w:val="007A627D"/>
    <w:rsid w:val="007A6878"/>
    <w:rsid w:val="007A6F03"/>
    <w:rsid w:val="007A7F38"/>
    <w:rsid w:val="007B1172"/>
    <w:rsid w:val="007B1753"/>
    <w:rsid w:val="007B20F0"/>
    <w:rsid w:val="007B6526"/>
    <w:rsid w:val="007B69C4"/>
    <w:rsid w:val="007C3896"/>
    <w:rsid w:val="007C48AA"/>
    <w:rsid w:val="007C73FF"/>
    <w:rsid w:val="007C76D5"/>
    <w:rsid w:val="007D02F3"/>
    <w:rsid w:val="007D0689"/>
    <w:rsid w:val="007D1A0C"/>
    <w:rsid w:val="007D29C9"/>
    <w:rsid w:val="007D2B21"/>
    <w:rsid w:val="007D50D8"/>
    <w:rsid w:val="007D7326"/>
    <w:rsid w:val="007D7F07"/>
    <w:rsid w:val="007E08B9"/>
    <w:rsid w:val="007E1CC3"/>
    <w:rsid w:val="007E451C"/>
    <w:rsid w:val="007E7BAC"/>
    <w:rsid w:val="007F28F2"/>
    <w:rsid w:val="007F2E82"/>
    <w:rsid w:val="007F33A0"/>
    <w:rsid w:val="007F3C64"/>
    <w:rsid w:val="007F6BFA"/>
    <w:rsid w:val="007F778F"/>
    <w:rsid w:val="00801003"/>
    <w:rsid w:val="008017E0"/>
    <w:rsid w:val="00803E58"/>
    <w:rsid w:val="0081429E"/>
    <w:rsid w:val="00815ADF"/>
    <w:rsid w:val="00816334"/>
    <w:rsid w:val="00816CBE"/>
    <w:rsid w:val="008215CF"/>
    <w:rsid w:val="00821F95"/>
    <w:rsid w:val="00827269"/>
    <w:rsid w:val="0083048F"/>
    <w:rsid w:val="00832862"/>
    <w:rsid w:val="00834D62"/>
    <w:rsid w:val="00835C62"/>
    <w:rsid w:val="008363E2"/>
    <w:rsid w:val="00836E49"/>
    <w:rsid w:val="008372ED"/>
    <w:rsid w:val="0083767D"/>
    <w:rsid w:val="00840065"/>
    <w:rsid w:val="00840A31"/>
    <w:rsid w:val="00840D64"/>
    <w:rsid w:val="00842125"/>
    <w:rsid w:val="00842714"/>
    <w:rsid w:val="00842735"/>
    <w:rsid w:val="00845E00"/>
    <w:rsid w:val="008470BB"/>
    <w:rsid w:val="00847E37"/>
    <w:rsid w:val="00851E6C"/>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3F3A"/>
    <w:rsid w:val="00884169"/>
    <w:rsid w:val="008914B6"/>
    <w:rsid w:val="00891ABA"/>
    <w:rsid w:val="00891F5F"/>
    <w:rsid w:val="00892117"/>
    <w:rsid w:val="008928AC"/>
    <w:rsid w:val="0089388F"/>
    <w:rsid w:val="008947E5"/>
    <w:rsid w:val="00896CE2"/>
    <w:rsid w:val="008976B3"/>
    <w:rsid w:val="0089785A"/>
    <w:rsid w:val="008A1640"/>
    <w:rsid w:val="008A6229"/>
    <w:rsid w:val="008A7035"/>
    <w:rsid w:val="008B0B5E"/>
    <w:rsid w:val="008B3F8C"/>
    <w:rsid w:val="008B5B40"/>
    <w:rsid w:val="008B6425"/>
    <w:rsid w:val="008B72F7"/>
    <w:rsid w:val="008C2022"/>
    <w:rsid w:val="008C2E87"/>
    <w:rsid w:val="008C2EB4"/>
    <w:rsid w:val="008C55AF"/>
    <w:rsid w:val="008C5690"/>
    <w:rsid w:val="008C6389"/>
    <w:rsid w:val="008D31FA"/>
    <w:rsid w:val="008E5F54"/>
    <w:rsid w:val="008E61D6"/>
    <w:rsid w:val="008E66EC"/>
    <w:rsid w:val="008F0CEF"/>
    <w:rsid w:val="008F141E"/>
    <w:rsid w:val="008F1E41"/>
    <w:rsid w:val="008F3CDD"/>
    <w:rsid w:val="008F4A8B"/>
    <w:rsid w:val="009027B2"/>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4074"/>
    <w:rsid w:val="00935115"/>
    <w:rsid w:val="009364FB"/>
    <w:rsid w:val="00936F9F"/>
    <w:rsid w:val="0094279F"/>
    <w:rsid w:val="00943199"/>
    <w:rsid w:val="00943B00"/>
    <w:rsid w:val="00944B39"/>
    <w:rsid w:val="00945424"/>
    <w:rsid w:val="0094603C"/>
    <w:rsid w:val="0094742E"/>
    <w:rsid w:val="00947C7D"/>
    <w:rsid w:val="009501AC"/>
    <w:rsid w:val="0095031E"/>
    <w:rsid w:val="009525A3"/>
    <w:rsid w:val="009537E8"/>
    <w:rsid w:val="00953AAC"/>
    <w:rsid w:val="00953EEB"/>
    <w:rsid w:val="00954100"/>
    <w:rsid w:val="0095465D"/>
    <w:rsid w:val="009549F3"/>
    <w:rsid w:val="009613B7"/>
    <w:rsid w:val="0096722A"/>
    <w:rsid w:val="00971846"/>
    <w:rsid w:val="00974EF8"/>
    <w:rsid w:val="009761F0"/>
    <w:rsid w:val="00976758"/>
    <w:rsid w:val="00977FC8"/>
    <w:rsid w:val="00980FE0"/>
    <w:rsid w:val="0098362B"/>
    <w:rsid w:val="0098394E"/>
    <w:rsid w:val="00995F6C"/>
    <w:rsid w:val="00997245"/>
    <w:rsid w:val="00997B4E"/>
    <w:rsid w:val="009A1544"/>
    <w:rsid w:val="009A1E7C"/>
    <w:rsid w:val="009A710C"/>
    <w:rsid w:val="009A7B74"/>
    <w:rsid w:val="009B3F37"/>
    <w:rsid w:val="009B43FD"/>
    <w:rsid w:val="009B49EB"/>
    <w:rsid w:val="009B4E2A"/>
    <w:rsid w:val="009B62B9"/>
    <w:rsid w:val="009C03DD"/>
    <w:rsid w:val="009C24F0"/>
    <w:rsid w:val="009C2559"/>
    <w:rsid w:val="009C38D0"/>
    <w:rsid w:val="009C56E4"/>
    <w:rsid w:val="009C790D"/>
    <w:rsid w:val="009D1399"/>
    <w:rsid w:val="009D2986"/>
    <w:rsid w:val="009D2E56"/>
    <w:rsid w:val="009D3909"/>
    <w:rsid w:val="009D5499"/>
    <w:rsid w:val="009D5D21"/>
    <w:rsid w:val="009D7478"/>
    <w:rsid w:val="009E13C4"/>
    <w:rsid w:val="009E2E14"/>
    <w:rsid w:val="009E3FD8"/>
    <w:rsid w:val="009E4228"/>
    <w:rsid w:val="009E543A"/>
    <w:rsid w:val="009E6DF6"/>
    <w:rsid w:val="009F06EC"/>
    <w:rsid w:val="009F14A3"/>
    <w:rsid w:val="009F1C1E"/>
    <w:rsid w:val="009F1CEC"/>
    <w:rsid w:val="009F2A63"/>
    <w:rsid w:val="009F2E7E"/>
    <w:rsid w:val="009F3071"/>
    <w:rsid w:val="009F3994"/>
    <w:rsid w:val="009F4658"/>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71A8"/>
    <w:rsid w:val="00A21293"/>
    <w:rsid w:val="00A21CDA"/>
    <w:rsid w:val="00A22425"/>
    <w:rsid w:val="00A22824"/>
    <w:rsid w:val="00A2335A"/>
    <w:rsid w:val="00A2421D"/>
    <w:rsid w:val="00A268D8"/>
    <w:rsid w:val="00A33408"/>
    <w:rsid w:val="00A35541"/>
    <w:rsid w:val="00A374F5"/>
    <w:rsid w:val="00A37740"/>
    <w:rsid w:val="00A41554"/>
    <w:rsid w:val="00A4217E"/>
    <w:rsid w:val="00A42F65"/>
    <w:rsid w:val="00A435AD"/>
    <w:rsid w:val="00A4376A"/>
    <w:rsid w:val="00A45DB8"/>
    <w:rsid w:val="00A46ACB"/>
    <w:rsid w:val="00A51877"/>
    <w:rsid w:val="00A521FD"/>
    <w:rsid w:val="00A53031"/>
    <w:rsid w:val="00A54C53"/>
    <w:rsid w:val="00A602D6"/>
    <w:rsid w:val="00A61D44"/>
    <w:rsid w:val="00A64642"/>
    <w:rsid w:val="00A649FD"/>
    <w:rsid w:val="00A655F9"/>
    <w:rsid w:val="00A65F9E"/>
    <w:rsid w:val="00A67E78"/>
    <w:rsid w:val="00A7058C"/>
    <w:rsid w:val="00A71943"/>
    <w:rsid w:val="00A73CB7"/>
    <w:rsid w:val="00A74BBD"/>
    <w:rsid w:val="00A75C82"/>
    <w:rsid w:val="00A77C8B"/>
    <w:rsid w:val="00A77F27"/>
    <w:rsid w:val="00A77FF3"/>
    <w:rsid w:val="00A8202C"/>
    <w:rsid w:val="00A829BB"/>
    <w:rsid w:val="00A83009"/>
    <w:rsid w:val="00A844B9"/>
    <w:rsid w:val="00A84EB1"/>
    <w:rsid w:val="00A8F1FD"/>
    <w:rsid w:val="00A91480"/>
    <w:rsid w:val="00A9277D"/>
    <w:rsid w:val="00A94DBF"/>
    <w:rsid w:val="00A96C88"/>
    <w:rsid w:val="00AA0E05"/>
    <w:rsid w:val="00AA2782"/>
    <w:rsid w:val="00AA2BA8"/>
    <w:rsid w:val="00AA3389"/>
    <w:rsid w:val="00AA42D0"/>
    <w:rsid w:val="00AA4BDC"/>
    <w:rsid w:val="00AB1BF2"/>
    <w:rsid w:val="00AB2DA3"/>
    <w:rsid w:val="00AB49E2"/>
    <w:rsid w:val="00AB5E39"/>
    <w:rsid w:val="00AB718F"/>
    <w:rsid w:val="00AB72CD"/>
    <w:rsid w:val="00AB75C7"/>
    <w:rsid w:val="00AC09C9"/>
    <w:rsid w:val="00AC0D67"/>
    <w:rsid w:val="00AC1F98"/>
    <w:rsid w:val="00AC1F99"/>
    <w:rsid w:val="00AC44A9"/>
    <w:rsid w:val="00AC44F0"/>
    <w:rsid w:val="00AC462A"/>
    <w:rsid w:val="00AC50AF"/>
    <w:rsid w:val="00AC715A"/>
    <w:rsid w:val="00AD0C50"/>
    <w:rsid w:val="00AD3983"/>
    <w:rsid w:val="00AD596D"/>
    <w:rsid w:val="00AD6F25"/>
    <w:rsid w:val="00AD77D4"/>
    <w:rsid w:val="00AD7FA8"/>
    <w:rsid w:val="00AE1C06"/>
    <w:rsid w:val="00AE6171"/>
    <w:rsid w:val="00AE7199"/>
    <w:rsid w:val="00AF10C4"/>
    <w:rsid w:val="00AF310B"/>
    <w:rsid w:val="00AF3A40"/>
    <w:rsid w:val="00AF4D8D"/>
    <w:rsid w:val="00AF4DBF"/>
    <w:rsid w:val="00B00AB4"/>
    <w:rsid w:val="00B010DC"/>
    <w:rsid w:val="00B1271C"/>
    <w:rsid w:val="00B12C40"/>
    <w:rsid w:val="00B144B3"/>
    <w:rsid w:val="00B16A70"/>
    <w:rsid w:val="00B179AF"/>
    <w:rsid w:val="00B17CC4"/>
    <w:rsid w:val="00B20036"/>
    <w:rsid w:val="00B21082"/>
    <w:rsid w:val="00B21B4A"/>
    <w:rsid w:val="00B24EB9"/>
    <w:rsid w:val="00B31FEB"/>
    <w:rsid w:val="00B33B1C"/>
    <w:rsid w:val="00B375A2"/>
    <w:rsid w:val="00B37A7A"/>
    <w:rsid w:val="00B4139F"/>
    <w:rsid w:val="00B43AC0"/>
    <w:rsid w:val="00B44A3A"/>
    <w:rsid w:val="00B50FA9"/>
    <w:rsid w:val="00B516CB"/>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497F"/>
    <w:rsid w:val="00B86AE2"/>
    <w:rsid w:val="00B87C36"/>
    <w:rsid w:val="00B92015"/>
    <w:rsid w:val="00B9256A"/>
    <w:rsid w:val="00B93EF7"/>
    <w:rsid w:val="00B9463A"/>
    <w:rsid w:val="00B96032"/>
    <w:rsid w:val="00BA1DDE"/>
    <w:rsid w:val="00BA2CCE"/>
    <w:rsid w:val="00BB076F"/>
    <w:rsid w:val="00BB0C33"/>
    <w:rsid w:val="00BB1CB6"/>
    <w:rsid w:val="00BB39C8"/>
    <w:rsid w:val="00BB5F3D"/>
    <w:rsid w:val="00BB6CEF"/>
    <w:rsid w:val="00BC043A"/>
    <w:rsid w:val="00BC39C0"/>
    <w:rsid w:val="00BC4CBE"/>
    <w:rsid w:val="00BC7535"/>
    <w:rsid w:val="00BC77CE"/>
    <w:rsid w:val="00BD24E8"/>
    <w:rsid w:val="00BD257C"/>
    <w:rsid w:val="00BD5BA0"/>
    <w:rsid w:val="00BD7556"/>
    <w:rsid w:val="00BD792B"/>
    <w:rsid w:val="00BE20AC"/>
    <w:rsid w:val="00BE2878"/>
    <w:rsid w:val="00BE2F1F"/>
    <w:rsid w:val="00BE3134"/>
    <w:rsid w:val="00BE7543"/>
    <w:rsid w:val="00BE75F1"/>
    <w:rsid w:val="00BF3669"/>
    <w:rsid w:val="00BF3BDC"/>
    <w:rsid w:val="00BF5C6D"/>
    <w:rsid w:val="00BF7626"/>
    <w:rsid w:val="00C0220C"/>
    <w:rsid w:val="00C03ED2"/>
    <w:rsid w:val="00C048B6"/>
    <w:rsid w:val="00C063AB"/>
    <w:rsid w:val="00C10076"/>
    <w:rsid w:val="00C1089B"/>
    <w:rsid w:val="00C108BF"/>
    <w:rsid w:val="00C12CB2"/>
    <w:rsid w:val="00C12CCB"/>
    <w:rsid w:val="00C12E94"/>
    <w:rsid w:val="00C133C7"/>
    <w:rsid w:val="00C1690D"/>
    <w:rsid w:val="00C178FD"/>
    <w:rsid w:val="00C224F3"/>
    <w:rsid w:val="00C2277E"/>
    <w:rsid w:val="00C22FE1"/>
    <w:rsid w:val="00C24EF2"/>
    <w:rsid w:val="00C33702"/>
    <w:rsid w:val="00C33911"/>
    <w:rsid w:val="00C34015"/>
    <w:rsid w:val="00C36170"/>
    <w:rsid w:val="00C36BDD"/>
    <w:rsid w:val="00C37BC8"/>
    <w:rsid w:val="00C37E28"/>
    <w:rsid w:val="00C407F3"/>
    <w:rsid w:val="00C409A5"/>
    <w:rsid w:val="00C42282"/>
    <w:rsid w:val="00C43A3E"/>
    <w:rsid w:val="00C43F78"/>
    <w:rsid w:val="00C45822"/>
    <w:rsid w:val="00C465B1"/>
    <w:rsid w:val="00C47698"/>
    <w:rsid w:val="00C5356B"/>
    <w:rsid w:val="00C540C1"/>
    <w:rsid w:val="00C5696A"/>
    <w:rsid w:val="00C57842"/>
    <w:rsid w:val="00C6062D"/>
    <w:rsid w:val="00C60665"/>
    <w:rsid w:val="00C61179"/>
    <w:rsid w:val="00C64451"/>
    <w:rsid w:val="00C64D80"/>
    <w:rsid w:val="00C673A4"/>
    <w:rsid w:val="00C775BD"/>
    <w:rsid w:val="00C81C16"/>
    <w:rsid w:val="00C83BC3"/>
    <w:rsid w:val="00C867A3"/>
    <w:rsid w:val="00C87E33"/>
    <w:rsid w:val="00C907E1"/>
    <w:rsid w:val="00C90C23"/>
    <w:rsid w:val="00C914C9"/>
    <w:rsid w:val="00C9160E"/>
    <w:rsid w:val="00C94C10"/>
    <w:rsid w:val="00C9567B"/>
    <w:rsid w:val="00C96135"/>
    <w:rsid w:val="00C96E3C"/>
    <w:rsid w:val="00C96E78"/>
    <w:rsid w:val="00C9721D"/>
    <w:rsid w:val="00CA3842"/>
    <w:rsid w:val="00CA402E"/>
    <w:rsid w:val="00CA4394"/>
    <w:rsid w:val="00CB01D6"/>
    <w:rsid w:val="00CB1269"/>
    <w:rsid w:val="00CB23F6"/>
    <w:rsid w:val="00CB4697"/>
    <w:rsid w:val="00CB4DA3"/>
    <w:rsid w:val="00CB59DF"/>
    <w:rsid w:val="00CB6018"/>
    <w:rsid w:val="00CC052E"/>
    <w:rsid w:val="00CC07E4"/>
    <w:rsid w:val="00CC1C91"/>
    <w:rsid w:val="00CC1DA8"/>
    <w:rsid w:val="00CC1EFA"/>
    <w:rsid w:val="00CC3A18"/>
    <w:rsid w:val="00CC3E1A"/>
    <w:rsid w:val="00CC63A1"/>
    <w:rsid w:val="00CC69B5"/>
    <w:rsid w:val="00CC6BAB"/>
    <w:rsid w:val="00CD35ED"/>
    <w:rsid w:val="00CD36BD"/>
    <w:rsid w:val="00CD4719"/>
    <w:rsid w:val="00CD5A88"/>
    <w:rsid w:val="00CD60AB"/>
    <w:rsid w:val="00CD7573"/>
    <w:rsid w:val="00CE0D80"/>
    <w:rsid w:val="00CE26E2"/>
    <w:rsid w:val="00CE35D5"/>
    <w:rsid w:val="00CE5777"/>
    <w:rsid w:val="00CE70EA"/>
    <w:rsid w:val="00CF10E6"/>
    <w:rsid w:val="00CF3A81"/>
    <w:rsid w:val="00CF408D"/>
    <w:rsid w:val="00CF4846"/>
    <w:rsid w:val="00CF7617"/>
    <w:rsid w:val="00D00736"/>
    <w:rsid w:val="00D00F8C"/>
    <w:rsid w:val="00D0116B"/>
    <w:rsid w:val="00D02609"/>
    <w:rsid w:val="00D0453C"/>
    <w:rsid w:val="00D0577F"/>
    <w:rsid w:val="00D123F2"/>
    <w:rsid w:val="00D15C99"/>
    <w:rsid w:val="00D16500"/>
    <w:rsid w:val="00D16FC8"/>
    <w:rsid w:val="00D17D20"/>
    <w:rsid w:val="00D20493"/>
    <w:rsid w:val="00D26B3B"/>
    <w:rsid w:val="00D3077A"/>
    <w:rsid w:val="00D325E5"/>
    <w:rsid w:val="00D34FCD"/>
    <w:rsid w:val="00D35016"/>
    <w:rsid w:val="00D367A1"/>
    <w:rsid w:val="00D37261"/>
    <w:rsid w:val="00D412F5"/>
    <w:rsid w:val="00D41746"/>
    <w:rsid w:val="00D4241E"/>
    <w:rsid w:val="00D43F47"/>
    <w:rsid w:val="00D44AAF"/>
    <w:rsid w:val="00D4570D"/>
    <w:rsid w:val="00D500C4"/>
    <w:rsid w:val="00D52240"/>
    <w:rsid w:val="00D5257A"/>
    <w:rsid w:val="00D540AC"/>
    <w:rsid w:val="00D602E3"/>
    <w:rsid w:val="00D630DF"/>
    <w:rsid w:val="00D63784"/>
    <w:rsid w:val="00D63997"/>
    <w:rsid w:val="00D657AB"/>
    <w:rsid w:val="00D7018C"/>
    <w:rsid w:val="00D7179B"/>
    <w:rsid w:val="00D71868"/>
    <w:rsid w:val="00D7270A"/>
    <w:rsid w:val="00D743E7"/>
    <w:rsid w:val="00D754D9"/>
    <w:rsid w:val="00D75871"/>
    <w:rsid w:val="00D75A02"/>
    <w:rsid w:val="00D83C65"/>
    <w:rsid w:val="00D90385"/>
    <w:rsid w:val="00D943A6"/>
    <w:rsid w:val="00D96D1F"/>
    <w:rsid w:val="00D971E5"/>
    <w:rsid w:val="00DA19BA"/>
    <w:rsid w:val="00DA355C"/>
    <w:rsid w:val="00DA361C"/>
    <w:rsid w:val="00DA4351"/>
    <w:rsid w:val="00DA45DD"/>
    <w:rsid w:val="00DB31F3"/>
    <w:rsid w:val="00DB3E94"/>
    <w:rsid w:val="00DB6D35"/>
    <w:rsid w:val="00DC1E14"/>
    <w:rsid w:val="00DC2CCE"/>
    <w:rsid w:val="00DC3D1F"/>
    <w:rsid w:val="00DC51FF"/>
    <w:rsid w:val="00DC5782"/>
    <w:rsid w:val="00DC7AF0"/>
    <w:rsid w:val="00DD1E19"/>
    <w:rsid w:val="00DD283C"/>
    <w:rsid w:val="00DD2A8B"/>
    <w:rsid w:val="00DD4ADA"/>
    <w:rsid w:val="00DD4C17"/>
    <w:rsid w:val="00DD5188"/>
    <w:rsid w:val="00DD56DC"/>
    <w:rsid w:val="00DE02B3"/>
    <w:rsid w:val="00DE1F53"/>
    <w:rsid w:val="00DE3C47"/>
    <w:rsid w:val="00DE3EDE"/>
    <w:rsid w:val="00DE6386"/>
    <w:rsid w:val="00DF1734"/>
    <w:rsid w:val="00DF3C8C"/>
    <w:rsid w:val="00DF45B6"/>
    <w:rsid w:val="00DF5838"/>
    <w:rsid w:val="00DF6BC7"/>
    <w:rsid w:val="00DF6F84"/>
    <w:rsid w:val="00DF76FC"/>
    <w:rsid w:val="00E01244"/>
    <w:rsid w:val="00E01348"/>
    <w:rsid w:val="00E01B49"/>
    <w:rsid w:val="00E02801"/>
    <w:rsid w:val="00E02C78"/>
    <w:rsid w:val="00E03DFF"/>
    <w:rsid w:val="00E05A90"/>
    <w:rsid w:val="00E06F86"/>
    <w:rsid w:val="00E12C5E"/>
    <w:rsid w:val="00E136B1"/>
    <w:rsid w:val="00E13E34"/>
    <w:rsid w:val="00E15416"/>
    <w:rsid w:val="00E1671C"/>
    <w:rsid w:val="00E178C9"/>
    <w:rsid w:val="00E17F3E"/>
    <w:rsid w:val="00E20406"/>
    <w:rsid w:val="00E20A1D"/>
    <w:rsid w:val="00E26BEC"/>
    <w:rsid w:val="00E30106"/>
    <w:rsid w:val="00E30111"/>
    <w:rsid w:val="00E34B10"/>
    <w:rsid w:val="00E36546"/>
    <w:rsid w:val="00E3698D"/>
    <w:rsid w:val="00E37088"/>
    <w:rsid w:val="00E41549"/>
    <w:rsid w:val="00E42AE2"/>
    <w:rsid w:val="00E43093"/>
    <w:rsid w:val="00E4404C"/>
    <w:rsid w:val="00E4682E"/>
    <w:rsid w:val="00E47AA4"/>
    <w:rsid w:val="00E50AFB"/>
    <w:rsid w:val="00E50FCF"/>
    <w:rsid w:val="00E51B66"/>
    <w:rsid w:val="00E5374B"/>
    <w:rsid w:val="00E61BA4"/>
    <w:rsid w:val="00E62F56"/>
    <w:rsid w:val="00E632CF"/>
    <w:rsid w:val="00E6456A"/>
    <w:rsid w:val="00E660D5"/>
    <w:rsid w:val="00E671C6"/>
    <w:rsid w:val="00E679BA"/>
    <w:rsid w:val="00E67A22"/>
    <w:rsid w:val="00E704AE"/>
    <w:rsid w:val="00E72B31"/>
    <w:rsid w:val="00E75A5C"/>
    <w:rsid w:val="00E77090"/>
    <w:rsid w:val="00E81088"/>
    <w:rsid w:val="00E822CD"/>
    <w:rsid w:val="00E82C2A"/>
    <w:rsid w:val="00E82F14"/>
    <w:rsid w:val="00E83621"/>
    <w:rsid w:val="00E83929"/>
    <w:rsid w:val="00E856B3"/>
    <w:rsid w:val="00E85A0E"/>
    <w:rsid w:val="00E8677D"/>
    <w:rsid w:val="00E871B8"/>
    <w:rsid w:val="00E87B6E"/>
    <w:rsid w:val="00E93B75"/>
    <w:rsid w:val="00E9437E"/>
    <w:rsid w:val="00EA0AA7"/>
    <w:rsid w:val="00EA344B"/>
    <w:rsid w:val="00EA4CC9"/>
    <w:rsid w:val="00EA64BE"/>
    <w:rsid w:val="00EA6C25"/>
    <w:rsid w:val="00EA7FF2"/>
    <w:rsid w:val="00EB12DD"/>
    <w:rsid w:val="00EB2A6B"/>
    <w:rsid w:val="00EB4032"/>
    <w:rsid w:val="00EB4788"/>
    <w:rsid w:val="00EB4C45"/>
    <w:rsid w:val="00EB4CE8"/>
    <w:rsid w:val="00EB5E99"/>
    <w:rsid w:val="00EB694F"/>
    <w:rsid w:val="00EB76D7"/>
    <w:rsid w:val="00EC1027"/>
    <w:rsid w:val="00EC1DC4"/>
    <w:rsid w:val="00EC3619"/>
    <w:rsid w:val="00EC4D68"/>
    <w:rsid w:val="00EC59E2"/>
    <w:rsid w:val="00EC7251"/>
    <w:rsid w:val="00ED0A00"/>
    <w:rsid w:val="00ED3E31"/>
    <w:rsid w:val="00ED5683"/>
    <w:rsid w:val="00ED57C3"/>
    <w:rsid w:val="00ED6D3E"/>
    <w:rsid w:val="00ED715A"/>
    <w:rsid w:val="00EE06A9"/>
    <w:rsid w:val="00EE132B"/>
    <w:rsid w:val="00EE29A9"/>
    <w:rsid w:val="00EE3F35"/>
    <w:rsid w:val="00EE40C4"/>
    <w:rsid w:val="00EF0123"/>
    <w:rsid w:val="00EF0939"/>
    <w:rsid w:val="00EF44EF"/>
    <w:rsid w:val="00EF4E58"/>
    <w:rsid w:val="00F0006D"/>
    <w:rsid w:val="00F01B21"/>
    <w:rsid w:val="00F01F1C"/>
    <w:rsid w:val="00F04992"/>
    <w:rsid w:val="00F05F77"/>
    <w:rsid w:val="00F072EF"/>
    <w:rsid w:val="00F11E08"/>
    <w:rsid w:val="00F12ACA"/>
    <w:rsid w:val="00F14567"/>
    <w:rsid w:val="00F15A89"/>
    <w:rsid w:val="00F21AA5"/>
    <w:rsid w:val="00F21DEE"/>
    <w:rsid w:val="00F22214"/>
    <w:rsid w:val="00F22D27"/>
    <w:rsid w:val="00F25957"/>
    <w:rsid w:val="00F27382"/>
    <w:rsid w:val="00F27977"/>
    <w:rsid w:val="00F34811"/>
    <w:rsid w:val="00F34DD7"/>
    <w:rsid w:val="00F377C7"/>
    <w:rsid w:val="00F43DF6"/>
    <w:rsid w:val="00F44CCF"/>
    <w:rsid w:val="00F456EE"/>
    <w:rsid w:val="00F4666A"/>
    <w:rsid w:val="00F503DF"/>
    <w:rsid w:val="00F5296D"/>
    <w:rsid w:val="00F54FB4"/>
    <w:rsid w:val="00F56823"/>
    <w:rsid w:val="00F56CAC"/>
    <w:rsid w:val="00F62964"/>
    <w:rsid w:val="00F631BC"/>
    <w:rsid w:val="00F649D2"/>
    <w:rsid w:val="00F70E88"/>
    <w:rsid w:val="00F72AEC"/>
    <w:rsid w:val="00F74883"/>
    <w:rsid w:val="00F76D5C"/>
    <w:rsid w:val="00F775AB"/>
    <w:rsid w:val="00F810DE"/>
    <w:rsid w:val="00F813E7"/>
    <w:rsid w:val="00F82E61"/>
    <w:rsid w:val="00F82FBF"/>
    <w:rsid w:val="00F879D0"/>
    <w:rsid w:val="00F900C1"/>
    <w:rsid w:val="00F91620"/>
    <w:rsid w:val="00F91663"/>
    <w:rsid w:val="00F921C2"/>
    <w:rsid w:val="00F92267"/>
    <w:rsid w:val="00F9610B"/>
    <w:rsid w:val="00F96553"/>
    <w:rsid w:val="00F97DC8"/>
    <w:rsid w:val="00FA005D"/>
    <w:rsid w:val="00FA38CE"/>
    <w:rsid w:val="00FA4D47"/>
    <w:rsid w:val="00FA6C7D"/>
    <w:rsid w:val="00FA722B"/>
    <w:rsid w:val="00FA73AF"/>
    <w:rsid w:val="00FA7562"/>
    <w:rsid w:val="00FB03A9"/>
    <w:rsid w:val="00FB3C3C"/>
    <w:rsid w:val="00FB5237"/>
    <w:rsid w:val="00FB6DDD"/>
    <w:rsid w:val="00FB75CB"/>
    <w:rsid w:val="00FC252A"/>
    <w:rsid w:val="00FD065F"/>
    <w:rsid w:val="00FD0EC0"/>
    <w:rsid w:val="00FD45A3"/>
    <w:rsid w:val="00FD4EBC"/>
    <w:rsid w:val="00FD608D"/>
    <w:rsid w:val="00FD6C32"/>
    <w:rsid w:val="00FE20D0"/>
    <w:rsid w:val="00FE2381"/>
    <w:rsid w:val="00FE2C8C"/>
    <w:rsid w:val="00FE3923"/>
    <w:rsid w:val="00FE3A76"/>
    <w:rsid w:val="00FE3BF5"/>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6783D03F-87CB-424F-8536-1B7477B0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548733330">
      <w:bodyDiv w:val="1"/>
      <w:marLeft w:val="0"/>
      <w:marRight w:val="0"/>
      <w:marTop w:val="0"/>
      <w:marBottom w:val="0"/>
      <w:divBdr>
        <w:top w:val="none" w:sz="0" w:space="0" w:color="auto"/>
        <w:left w:val="none" w:sz="0" w:space="0" w:color="auto"/>
        <w:bottom w:val="none" w:sz="0" w:space="0" w:color="auto"/>
        <w:right w:val="none" w:sz="0" w:space="0" w:color="auto"/>
      </w:divBdr>
      <w:divsChild>
        <w:div w:id="570432155">
          <w:marLeft w:val="0"/>
          <w:marRight w:val="0"/>
          <w:marTop w:val="0"/>
          <w:marBottom w:val="24"/>
          <w:divBdr>
            <w:top w:val="none" w:sz="0" w:space="0" w:color="auto"/>
            <w:left w:val="none" w:sz="0" w:space="0" w:color="auto"/>
            <w:bottom w:val="none" w:sz="0" w:space="0" w:color="auto"/>
            <w:right w:val="none" w:sz="0" w:space="0" w:color="auto"/>
          </w:divBdr>
        </w:div>
        <w:div w:id="582370950">
          <w:marLeft w:val="0"/>
          <w:marRight w:val="0"/>
          <w:marTop w:val="0"/>
          <w:marBottom w:val="0"/>
          <w:divBdr>
            <w:top w:val="none" w:sz="0" w:space="0" w:color="auto"/>
            <w:left w:val="none" w:sz="0" w:space="0" w:color="auto"/>
            <w:bottom w:val="none" w:sz="0" w:space="0" w:color="auto"/>
            <w:right w:val="none" w:sz="0" w:space="0" w:color="auto"/>
          </w:divBdr>
        </w:div>
        <w:div w:id="1311865885">
          <w:marLeft w:val="0"/>
          <w:marRight w:val="0"/>
          <w:marTop w:val="0"/>
          <w:marBottom w:val="0"/>
          <w:divBdr>
            <w:top w:val="none" w:sz="0" w:space="0" w:color="auto"/>
            <w:left w:val="none" w:sz="0" w:space="0" w:color="auto"/>
            <w:bottom w:val="none" w:sz="0" w:space="0" w:color="auto"/>
            <w:right w:val="none" w:sz="0" w:space="0" w:color="auto"/>
          </w:divBdr>
        </w:div>
      </w:divsChild>
    </w:div>
    <w:div w:id="1168403442">
      <w:bodyDiv w:val="1"/>
      <w:marLeft w:val="0"/>
      <w:marRight w:val="0"/>
      <w:marTop w:val="0"/>
      <w:marBottom w:val="0"/>
      <w:divBdr>
        <w:top w:val="none" w:sz="0" w:space="0" w:color="auto"/>
        <w:left w:val="none" w:sz="0" w:space="0" w:color="auto"/>
        <w:bottom w:val="none" w:sz="0" w:space="0" w:color="auto"/>
        <w:right w:val="none" w:sz="0" w:space="0" w:color="auto"/>
      </w:divBdr>
      <w:divsChild>
        <w:div w:id="473917053">
          <w:marLeft w:val="0"/>
          <w:marRight w:val="0"/>
          <w:marTop w:val="240"/>
          <w:marBottom w:val="240"/>
          <w:divBdr>
            <w:top w:val="none" w:sz="0" w:space="0" w:color="auto"/>
            <w:left w:val="none" w:sz="0" w:space="0" w:color="auto"/>
            <w:bottom w:val="none" w:sz="0" w:space="0" w:color="auto"/>
            <w:right w:val="none" w:sz="0" w:space="0" w:color="auto"/>
          </w:divBdr>
        </w:div>
        <w:div w:id="1905868615">
          <w:marLeft w:val="0"/>
          <w:marRight w:val="0"/>
          <w:marTop w:val="240"/>
          <w:marBottom w:val="240"/>
          <w:divBdr>
            <w:top w:val="none" w:sz="0" w:space="0" w:color="auto"/>
            <w:left w:val="none" w:sz="0" w:space="0" w:color="auto"/>
            <w:bottom w:val="none" w:sz="0" w:space="0" w:color="auto"/>
            <w:right w:val="none" w:sz="0" w:space="0" w:color="auto"/>
          </w:divBdr>
        </w:div>
        <w:div w:id="305209982">
          <w:marLeft w:val="0"/>
          <w:marRight w:val="0"/>
          <w:marTop w:val="240"/>
          <w:marBottom w:val="240"/>
          <w:divBdr>
            <w:top w:val="none" w:sz="0" w:space="0" w:color="auto"/>
            <w:left w:val="none" w:sz="0" w:space="0" w:color="auto"/>
            <w:bottom w:val="none" w:sz="0" w:space="0" w:color="auto"/>
            <w:right w:val="none" w:sz="0" w:space="0" w:color="auto"/>
          </w:divBdr>
        </w:div>
        <w:div w:id="1445424567">
          <w:marLeft w:val="0"/>
          <w:marRight w:val="0"/>
          <w:marTop w:val="240"/>
          <w:marBottom w:val="240"/>
          <w:divBdr>
            <w:top w:val="none" w:sz="0" w:space="0" w:color="auto"/>
            <w:left w:val="none" w:sz="0" w:space="0" w:color="auto"/>
            <w:bottom w:val="none" w:sz="0" w:space="0" w:color="auto"/>
            <w:right w:val="none" w:sz="0" w:space="0" w:color="auto"/>
          </w:divBdr>
        </w:div>
        <w:div w:id="875461460">
          <w:marLeft w:val="0"/>
          <w:marRight w:val="0"/>
          <w:marTop w:val="240"/>
          <w:marBottom w:val="240"/>
          <w:divBdr>
            <w:top w:val="none" w:sz="0" w:space="0" w:color="auto"/>
            <w:left w:val="none" w:sz="0" w:space="0" w:color="auto"/>
            <w:bottom w:val="none" w:sz="0" w:space="0" w:color="auto"/>
            <w:right w:val="none" w:sz="0" w:space="0" w:color="auto"/>
          </w:divBdr>
        </w:div>
        <w:div w:id="1810855889">
          <w:marLeft w:val="0"/>
          <w:marRight w:val="0"/>
          <w:marTop w:val="240"/>
          <w:marBottom w:val="240"/>
          <w:divBdr>
            <w:top w:val="none" w:sz="0" w:space="0" w:color="auto"/>
            <w:left w:val="none" w:sz="0" w:space="0" w:color="auto"/>
            <w:bottom w:val="none" w:sz="0" w:space="0" w:color="auto"/>
            <w:right w:val="none" w:sz="0" w:space="0" w:color="auto"/>
          </w:divBdr>
        </w:div>
        <w:div w:id="1037580222">
          <w:marLeft w:val="0"/>
          <w:marRight w:val="0"/>
          <w:marTop w:val="240"/>
          <w:marBottom w:val="240"/>
          <w:divBdr>
            <w:top w:val="none" w:sz="0" w:space="0" w:color="auto"/>
            <w:left w:val="none" w:sz="0" w:space="0" w:color="auto"/>
            <w:bottom w:val="none" w:sz="0" w:space="0" w:color="auto"/>
            <w:right w:val="none" w:sz="0" w:space="0" w:color="auto"/>
          </w:divBdr>
        </w:div>
        <w:div w:id="2102099433">
          <w:marLeft w:val="0"/>
          <w:marRight w:val="0"/>
          <w:marTop w:val="240"/>
          <w:marBottom w:val="240"/>
          <w:divBdr>
            <w:top w:val="none" w:sz="0" w:space="0" w:color="auto"/>
            <w:left w:val="none" w:sz="0" w:space="0" w:color="auto"/>
            <w:bottom w:val="none" w:sz="0" w:space="0" w:color="auto"/>
            <w:right w:val="none" w:sz="0" w:space="0" w:color="auto"/>
          </w:divBdr>
        </w:div>
        <w:div w:id="186868946">
          <w:marLeft w:val="0"/>
          <w:marRight w:val="0"/>
          <w:marTop w:val="240"/>
          <w:marBottom w:val="240"/>
          <w:divBdr>
            <w:top w:val="none" w:sz="0" w:space="0" w:color="auto"/>
            <w:left w:val="none" w:sz="0" w:space="0" w:color="auto"/>
            <w:bottom w:val="none" w:sz="0" w:space="0" w:color="auto"/>
            <w:right w:val="none" w:sz="0" w:space="0" w:color="auto"/>
          </w:divBdr>
        </w:div>
        <w:div w:id="1636452219">
          <w:marLeft w:val="0"/>
          <w:marRight w:val="0"/>
          <w:marTop w:val="240"/>
          <w:marBottom w:val="240"/>
          <w:divBdr>
            <w:top w:val="none" w:sz="0" w:space="0" w:color="auto"/>
            <w:left w:val="none" w:sz="0" w:space="0" w:color="auto"/>
            <w:bottom w:val="none" w:sz="0" w:space="0" w:color="auto"/>
            <w:right w:val="none" w:sz="0" w:space="0" w:color="auto"/>
          </w:divBdr>
        </w:div>
        <w:div w:id="1198355503">
          <w:marLeft w:val="0"/>
          <w:marRight w:val="0"/>
          <w:marTop w:val="240"/>
          <w:marBottom w:val="240"/>
          <w:divBdr>
            <w:top w:val="none" w:sz="0" w:space="0" w:color="auto"/>
            <w:left w:val="none" w:sz="0" w:space="0" w:color="auto"/>
            <w:bottom w:val="none" w:sz="0" w:space="0" w:color="auto"/>
            <w:right w:val="none" w:sz="0" w:space="0" w:color="auto"/>
          </w:divBdr>
        </w:div>
        <w:div w:id="1346782587">
          <w:marLeft w:val="0"/>
          <w:marRight w:val="0"/>
          <w:marTop w:val="240"/>
          <w:marBottom w:val="240"/>
          <w:divBdr>
            <w:top w:val="none" w:sz="0" w:space="0" w:color="auto"/>
            <w:left w:val="none" w:sz="0" w:space="0" w:color="auto"/>
            <w:bottom w:val="none" w:sz="0" w:space="0" w:color="auto"/>
            <w:right w:val="none" w:sz="0" w:space="0" w:color="auto"/>
          </w:divBdr>
        </w:div>
        <w:div w:id="426998389">
          <w:marLeft w:val="0"/>
          <w:marRight w:val="0"/>
          <w:marTop w:val="240"/>
          <w:marBottom w:val="240"/>
          <w:divBdr>
            <w:top w:val="none" w:sz="0" w:space="0" w:color="auto"/>
            <w:left w:val="none" w:sz="0" w:space="0" w:color="auto"/>
            <w:bottom w:val="none" w:sz="0" w:space="0" w:color="auto"/>
            <w:right w:val="none" w:sz="0" w:space="0" w:color="auto"/>
          </w:divBdr>
        </w:div>
        <w:div w:id="424613418">
          <w:marLeft w:val="0"/>
          <w:marRight w:val="0"/>
          <w:marTop w:val="240"/>
          <w:marBottom w:val="240"/>
          <w:divBdr>
            <w:top w:val="none" w:sz="0" w:space="0" w:color="auto"/>
            <w:left w:val="none" w:sz="0" w:space="0" w:color="auto"/>
            <w:bottom w:val="none" w:sz="0" w:space="0" w:color="auto"/>
            <w:right w:val="none" w:sz="0" w:space="0" w:color="auto"/>
          </w:divBdr>
        </w:div>
        <w:div w:id="1527909523">
          <w:marLeft w:val="0"/>
          <w:marRight w:val="0"/>
          <w:marTop w:val="240"/>
          <w:marBottom w:val="240"/>
          <w:divBdr>
            <w:top w:val="none" w:sz="0" w:space="0" w:color="auto"/>
            <w:left w:val="none" w:sz="0" w:space="0" w:color="auto"/>
            <w:bottom w:val="none" w:sz="0" w:space="0" w:color="auto"/>
            <w:right w:val="none" w:sz="0" w:space="0" w:color="auto"/>
          </w:divBdr>
        </w:div>
        <w:div w:id="11341090">
          <w:marLeft w:val="0"/>
          <w:marRight w:val="0"/>
          <w:marTop w:val="240"/>
          <w:marBottom w:val="240"/>
          <w:divBdr>
            <w:top w:val="none" w:sz="0" w:space="0" w:color="auto"/>
            <w:left w:val="none" w:sz="0" w:space="0" w:color="auto"/>
            <w:bottom w:val="none" w:sz="0" w:space="0" w:color="auto"/>
            <w:right w:val="none" w:sz="0" w:space="0" w:color="auto"/>
          </w:divBdr>
        </w:div>
        <w:div w:id="1600522306">
          <w:marLeft w:val="0"/>
          <w:marRight w:val="0"/>
          <w:marTop w:val="240"/>
          <w:marBottom w:val="240"/>
          <w:divBdr>
            <w:top w:val="none" w:sz="0" w:space="0" w:color="auto"/>
            <w:left w:val="none" w:sz="0" w:space="0" w:color="auto"/>
            <w:bottom w:val="none" w:sz="0" w:space="0" w:color="auto"/>
            <w:right w:val="none" w:sz="0" w:space="0" w:color="auto"/>
          </w:divBdr>
        </w:div>
      </w:divsChild>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ite.fi/asiointiopas/sosiaali-ja-potilasasiavastaava/" TargetMode="External"/><Relationship Id="rId18" Type="http://schemas.openxmlformats.org/officeDocument/2006/relationships/hyperlink" Target="mailto:domacare@tukena.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oite.fi/asiointiopas/palaute-soitelle/" TargetMode="External"/><Relationship Id="rId7" Type="http://schemas.openxmlformats.org/officeDocument/2006/relationships/settings" Target="settings.xml"/><Relationship Id="rId12" Type="http://schemas.openxmlformats.org/officeDocument/2006/relationships/hyperlink" Target="https://tukena.ims.fi/servlet/ActionServlet?action=frameset" TargetMode="External"/><Relationship Id="rId17" Type="http://schemas.openxmlformats.org/officeDocument/2006/relationships/hyperlink" Target="https://tukena.ims.fi/servlet/ActionServlet?action=frameset&amp;redirectUr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ukena.ims.fi/servlet/ActionServlet?action=frameset&amp;redirectUrl=" TargetMode="External"/><Relationship Id="rId20" Type="http://schemas.openxmlformats.org/officeDocument/2006/relationships/hyperlink" Target="https://tukena.ims.fi/servlet/ActionServlet?action=frameset&amp;redirectUr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ukena.ims.fi/servlet/ActionServlet?action=frameset&amp;redirectUrl="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ukena.ims.fi/servlet/ActionServlet?action=framese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suvi.lempiala@tuke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ukena.ims.fi/servlet/ActionServlet?action=frameset&amp;redirectUrl="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2.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3.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customXml/itemProps4.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2</TotalTime>
  <Pages>24</Pages>
  <Words>7882</Words>
  <Characters>63850</Characters>
  <Application>Microsoft Office Word</Application>
  <DocSecurity>0</DocSecurity>
  <Lines>532</Lines>
  <Paragraphs>143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71589</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Lempiälä Suvi</cp:lastModifiedBy>
  <cp:revision>3</cp:revision>
  <cp:lastPrinted>2026-03-25T14:05:00Z</cp:lastPrinted>
  <dcterms:created xsi:type="dcterms:W3CDTF">2026-03-26T09:31:00Z</dcterms:created>
  <dcterms:modified xsi:type="dcterms:W3CDTF">2026-04-22T05:33:00Z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